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27" w:rsidRPr="00BC3171" w:rsidRDefault="002C1B27" w:rsidP="00F215EE">
      <w:pPr>
        <w:spacing w:line="360" w:lineRule="auto"/>
        <w:jc w:val="center"/>
        <w:rPr>
          <w:rFonts w:ascii="微軟正黑體" w:eastAsia="微軟正黑體" w:hAnsi="微軟正黑體"/>
          <w:b/>
          <w:color w:val="000000" w:themeColor="text1"/>
          <w:sz w:val="48"/>
        </w:rPr>
      </w:pPr>
      <w:bookmarkStart w:id="0" w:name="_GoBack"/>
      <w:bookmarkEnd w:id="0"/>
      <w:r w:rsidRPr="00BC3171">
        <w:rPr>
          <w:rFonts w:ascii="微軟正黑體" w:eastAsia="微軟正黑體" w:hAnsi="微軟正黑體" w:hint="eastAsia"/>
          <w:b/>
          <w:color w:val="000000" w:themeColor="text1"/>
          <w:sz w:val="48"/>
        </w:rPr>
        <w:t>長榮</w:t>
      </w:r>
      <w:r w:rsidR="004B6B81" w:rsidRPr="00BC3171">
        <w:rPr>
          <w:rFonts w:ascii="微軟正黑體" w:eastAsia="微軟正黑體" w:hAnsi="微軟正黑體" w:hint="eastAsia"/>
          <w:b/>
          <w:color w:val="000000" w:themeColor="text1"/>
          <w:sz w:val="48"/>
        </w:rPr>
        <w:t>大學</w:t>
      </w:r>
      <w:r w:rsidRPr="00BC3171">
        <w:rPr>
          <w:rFonts w:ascii="微軟正黑體" w:eastAsia="微軟正黑體" w:hAnsi="微軟正黑體" w:hint="eastAsia"/>
          <w:b/>
          <w:color w:val="000000" w:themeColor="text1"/>
          <w:sz w:val="48"/>
        </w:rPr>
        <w:t>科學傳播媒體通路學期報告</w:t>
      </w:r>
    </w:p>
    <w:p w:rsidR="004B6B81" w:rsidRPr="00BC3171" w:rsidRDefault="004B6B81" w:rsidP="00F215EE">
      <w:pPr>
        <w:spacing w:line="360" w:lineRule="auto"/>
        <w:jc w:val="center"/>
        <w:rPr>
          <w:rFonts w:ascii="微軟正黑體" w:eastAsia="微軟正黑體" w:hAnsi="微軟正黑體"/>
          <w:b/>
          <w:color w:val="000000" w:themeColor="text1"/>
          <w:sz w:val="44"/>
        </w:rPr>
      </w:pPr>
      <w:r w:rsidRPr="00BC3171">
        <w:rPr>
          <w:rFonts w:ascii="微軟正黑體" w:eastAsia="微軟正黑體" w:hAnsi="微軟正黑體" w:hint="eastAsia"/>
          <w:b/>
          <w:color w:val="000000" w:themeColor="text1"/>
          <w:sz w:val="48"/>
        </w:rPr>
        <w:t>企劃書</w:t>
      </w:r>
    </w:p>
    <w:p w:rsidR="00420903" w:rsidRPr="00BC3171" w:rsidRDefault="002C1B27" w:rsidP="003110B9">
      <w:pPr>
        <w:wordWrap w:val="0"/>
        <w:spacing w:line="360" w:lineRule="auto"/>
        <w:jc w:val="right"/>
        <w:rPr>
          <w:rFonts w:ascii="微軟正黑體" w:eastAsia="微軟正黑體" w:hAnsi="微軟正黑體"/>
          <w:color w:val="000000" w:themeColor="text1"/>
        </w:rPr>
      </w:pPr>
      <w:r w:rsidRPr="00BC3171">
        <w:rPr>
          <w:rFonts w:ascii="微軟正黑體" w:eastAsia="微軟正黑體" w:hAnsi="微軟正黑體" w:hint="eastAsia"/>
          <w:color w:val="000000" w:themeColor="text1"/>
        </w:rPr>
        <w:t>組長：</w:t>
      </w:r>
      <w:proofErr w:type="gramStart"/>
      <w:r w:rsidR="00D21C68" w:rsidRPr="00BC3171">
        <w:rPr>
          <w:rFonts w:ascii="微軟正黑體" w:eastAsia="微軟正黑體" w:hAnsi="微軟正黑體" w:hint="eastAsia"/>
          <w:color w:val="000000" w:themeColor="text1"/>
        </w:rPr>
        <w:t>陸詩羽</w:t>
      </w:r>
      <w:proofErr w:type="gramEnd"/>
      <w:r w:rsidR="003110B9">
        <w:rPr>
          <w:rFonts w:ascii="微軟正黑體" w:eastAsia="微軟正黑體" w:hAnsi="微軟正黑體" w:hint="eastAsia"/>
          <w:color w:val="000000" w:themeColor="text1"/>
        </w:rPr>
        <w:t xml:space="preserve"> / </w:t>
      </w:r>
      <w:r w:rsidRPr="00BC3171">
        <w:rPr>
          <w:rFonts w:ascii="微軟正黑體" w:eastAsia="微軟正黑體" w:hAnsi="微軟正黑體" w:hint="eastAsia"/>
          <w:color w:val="000000" w:themeColor="text1"/>
        </w:rPr>
        <w:t>組員：</w:t>
      </w:r>
      <w:r w:rsidR="001A426F" w:rsidRPr="00BC3171">
        <w:rPr>
          <w:rFonts w:ascii="微軟正黑體" w:eastAsia="微軟正黑體" w:hAnsi="微軟正黑體" w:hint="eastAsia"/>
          <w:color w:val="000000" w:themeColor="text1"/>
        </w:rPr>
        <w:t>謝淑英、劉羽</w:t>
      </w:r>
      <w:proofErr w:type="gramStart"/>
      <w:r w:rsidR="001A426F" w:rsidRPr="00BC3171">
        <w:rPr>
          <w:rFonts w:ascii="微軟正黑體" w:eastAsia="微軟正黑體" w:hAnsi="微軟正黑體" w:hint="eastAsia"/>
          <w:color w:val="000000" w:themeColor="text1"/>
        </w:rPr>
        <w:t>璇</w:t>
      </w:r>
      <w:proofErr w:type="gramEnd"/>
      <w:r w:rsidR="00D21C68" w:rsidRPr="00BC3171">
        <w:rPr>
          <w:rFonts w:ascii="微軟正黑體" w:eastAsia="微軟正黑體" w:hAnsi="微軟正黑體" w:hint="eastAsia"/>
          <w:color w:val="000000" w:themeColor="text1"/>
        </w:rPr>
        <w:t>、田雅華、吳欣怡</w:t>
      </w:r>
    </w:p>
    <w:p w:rsidR="00F215EE" w:rsidRPr="00BC3171" w:rsidRDefault="00F215EE" w:rsidP="00F215EE">
      <w:pPr>
        <w:spacing w:line="360" w:lineRule="auto"/>
        <w:jc w:val="right"/>
        <w:rPr>
          <w:rFonts w:ascii="微軟正黑體" w:eastAsia="微軟正黑體" w:hAnsi="微軟正黑體"/>
          <w:color w:val="000000" w:themeColor="text1"/>
        </w:rPr>
      </w:pPr>
      <w:r w:rsidRPr="00BC3171">
        <w:rPr>
          <w:rFonts w:ascii="微軟正黑體" w:eastAsia="微軟正黑體" w:hAnsi="微軟正黑體" w:hint="eastAsia"/>
          <w:color w:val="000000" w:themeColor="text1"/>
        </w:rPr>
        <w:t>製表日期</w:t>
      </w:r>
      <w:r w:rsidRPr="00BC3171">
        <w:rPr>
          <w:rFonts w:ascii="微軟正黑體" w:eastAsia="微軟正黑體" w:hAnsi="微軟正黑體"/>
          <w:color w:val="000000" w:themeColor="text1"/>
        </w:rPr>
        <w:t xml:space="preserve">: </w:t>
      </w:r>
      <w:r w:rsidRPr="00BC3171">
        <w:rPr>
          <w:rFonts w:ascii="微軟正黑體" w:eastAsia="微軟正黑體" w:hAnsi="微軟正黑體" w:hint="eastAsia"/>
          <w:color w:val="000000" w:themeColor="text1"/>
        </w:rPr>
        <w:t>20</w:t>
      </w:r>
      <w:r w:rsidR="002C1B27" w:rsidRPr="00BC3171">
        <w:rPr>
          <w:rFonts w:ascii="微軟正黑體" w:eastAsia="微軟正黑體" w:hAnsi="微軟正黑體" w:hint="eastAsia"/>
          <w:color w:val="000000" w:themeColor="text1"/>
        </w:rPr>
        <w:t>13</w:t>
      </w:r>
      <w:r w:rsidRPr="00BC3171">
        <w:rPr>
          <w:rFonts w:ascii="微軟正黑體" w:eastAsia="微軟正黑體" w:hAnsi="微軟正黑體"/>
          <w:color w:val="000000" w:themeColor="text1"/>
        </w:rPr>
        <w:t xml:space="preserve"> / </w:t>
      </w:r>
      <w:r w:rsidR="00C04E44" w:rsidRPr="00BC3171">
        <w:rPr>
          <w:rFonts w:ascii="微軟正黑體" w:eastAsia="微軟正黑體" w:hAnsi="微軟正黑體" w:hint="eastAsia"/>
          <w:color w:val="000000" w:themeColor="text1"/>
        </w:rPr>
        <w:t>11</w:t>
      </w:r>
      <w:r w:rsidRPr="00BC3171">
        <w:rPr>
          <w:rFonts w:ascii="微軟正黑體" w:eastAsia="微軟正黑體" w:hAnsi="微軟正黑體"/>
          <w:color w:val="000000" w:themeColor="text1"/>
        </w:rPr>
        <w:t>/</w:t>
      </w:r>
      <w:r w:rsidR="00C04E44" w:rsidRPr="00BC3171">
        <w:rPr>
          <w:rFonts w:ascii="微軟正黑體" w:eastAsia="微軟正黑體" w:hAnsi="微軟正黑體" w:hint="eastAsia"/>
          <w:color w:val="000000" w:themeColor="text1"/>
        </w:rPr>
        <w:t>8</w:t>
      </w:r>
    </w:p>
    <w:tbl>
      <w:tblPr>
        <w:tblW w:w="8364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364"/>
      </w:tblGrid>
      <w:tr w:rsidR="004B6B81" w:rsidRPr="00BC3171" w:rsidTr="00815028">
        <w:trPr>
          <w:cantSplit/>
          <w:trHeight w:val="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BC3171" w:rsidRDefault="004B6B81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一、</w:t>
            </w:r>
            <w:r w:rsidR="00420903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主題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：</w:t>
            </w:r>
            <w:r w:rsidR="00D21C68" w:rsidRPr="00BC3171">
              <w:rPr>
                <w:rFonts w:ascii="微軟正黑體" w:eastAsia="微軟正黑體" w:hAnsi="微軟正黑體" w:hint="eastAsia"/>
                <w:color w:val="000000" w:themeColor="text1"/>
              </w:rPr>
              <w:t>傳說物種</w:t>
            </w:r>
            <w:r w:rsidR="00D01089"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proofErr w:type="gramStart"/>
            <w:r w:rsidR="00D01089" w:rsidRPr="00BC3171">
              <w:rPr>
                <w:rFonts w:ascii="微軟正黑體" w:eastAsia="微軟正黑體" w:hAnsi="微軟正黑體" w:hint="eastAsia"/>
                <w:color w:val="000000" w:themeColor="text1"/>
              </w:rPr>
              <w:t>─</w:t>
            </w:r>
            <w:proofErr w:type="gramEnd"/>
            <w:r w:rsidR="00D01089"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21C68" w:rsidRPr="00BC3171">
              <w:rPr>
                <w:rFonts w:ascii="微軟正黑體" w:eastAsia="微軟正黑體" w:hAnsi="微軟正黑體" w:hint="eastAsia"/>
                <w:color w:val="000000" w:themeColor="text1"/>
              </w:rPr>
              <w:t>吸血鬼的真相</w:t>
            </w:r>
            <w:r w:rsidR="000337F3">
              <w:rPr>
                <w:rFonts w:ascii="微軟正黑體" w:eastAsia="微軟正黑體" w:hAnsi="微軟正黑體" w:hint="eastAsia"/>
                <w:color w:val="000000" w:themeColor="text1"/>
              </w:rPr>
              <w:t>與現代醫學的突破</w:t>
            </w:r>
          </w:p>
        </w:tc>
      </w:tr>
      <w:tr w:rsidR="00420903" w:rsidRPr="00BC3171" w:rsidTr="00815028">
        <w:trPr>
          <w:cantSplit/>
          <w:trHeight w:val="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BC3171" w:rsidRDefault="00420903" w:rsidP="00C56E17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二、傳播目的</w:t>
            </w:r>
            <w:r w:rsidR="008D3800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：</w:t>
            </w:r>
            <w:r w:rsidR="00C56E17">
              <w:rPr>
                <w:rFonts w:ascii="微軟正黑體" w:eastAsia="微軟正黑體" w:hAnsi="微軟正黑體" w:hint="eastAsia"/>
                <w:color w:val="000000" w:themeColor="text1"/>
              </w:rPr>
              <w:t>破除吸血鬼傳說的謠言，了解</w:t>
            </w:r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>現代醫學認為引起吸血鬼傳說的真實疾病</w:t>
            </w:r>
            <w:r w:rsidR="00470279" w:rsidRPr="00BC3171"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>先天性</w:t>
            </w:r>
            <w:proofErr w:type="gramStart"/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>紅血球紫質缺乏</w:t>
            </w:r>
            <w:proofErr w:type="gramEnd"/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>症</w:t>
            </w:r>
            <w:r w:rsidR="00470279" w:rsidRPr="00BC3171">
              <w:rPr>
                <w:rFonts w:ascii="微軟正黑體" w:eastAsia="微軟正黑體" w:hAnsi="微軟正黑體" w:hint="eastAsia"/>
                <w:color w:val="000000" w:themeColor="text1"/>
              </w:rPr>
              <w:t>」</w:t>
            </w:r>
            <w:r w:rsidR="00407A65">
              <w:rPr>
                <w:rFonts w:ascii="微軟正黑體" w:eastAsia="微軟正黑體" w:hAnsi="微軟正黑體" w:hint="eastAsia"/>
                <w:color w:val="000000" w:themeColor="text1"/>
              </w:rPr>
              <w:t>，並藉此讓大眾對科學有更進一步的認識與了解，最終引起大眾對科學的好奇並且培養出以科學去追求真相的慾望</w:t>
            </w:r>
            <w:r w:rsidR="00DB4920" w:rsidRPr="00BC3171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17454D" w:rsidRPr="00BC3171" w:rsidTr="00815028">
        <w:trPr>
          <w:cantSplit/>
          <w:trHeight w:val="86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BC3171" w:rsidRDefault="0017454D" w:rsidP="00407A65">
            <w:pPr>
              <w:tabs>
                <w:tab w:val="left" w:pos="168"/>
                <w:tab w:val="left" w:pos="1711"/>
              </w:tabs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三</w:t>
            </w:r>
            <w:proofErr w:type="gramStart"/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﹑</w:t>
            </w:r>
            <w:proofErr w:type="gramEnd"/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動機：</w:t>
            </w:r>
            <w:r w:rsidR="00407A65">
              <w:rPr>
                <w:rFonts w:ascii="微軟正黑體" w:eastAsia="微軟正黑體" w:hAnsi="微軟正黑體" w:hint="eastAsia"/>
                <w:color w:val="000000" w:themeColor="text1"/>
              </w:rPr>
              <w:t>在科技快速發展的時代中，人們的觀念與認知並無跟隨著科技發展而有快速的改變，反而被傳統的觀念與偏方所混淆，這是因為大家的對科學的認知並不完整，所以時常會去相信一些傳說或謠言，因此為了使大眾能擁有更加完善的科學認知，並傳</w:t>
            </w:r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>遞特殊疾病的</w:t>
            </w:r>
            <w:r w:rsidR="00B07096" w:rsidRPr="00BC3171">
              <w:rPr>
                <w:rFonts w:ascii="微軟正黑體" w:eastAsia="微軟正黑體" w:hAnsi="微軟正黑體" w:hint="eastAsia"/>
                <w:color w:val="000000" w:themeColor="text1"/>
              </w:rPr>
              <w:t>正確科學知識，</w:t>
            </w:r>
            <w:r w:rsidR="00DB4920" w:rsidRPr="00BC3171">
              <w:rPr>
                <w:rFonts w:ascii="微軟正黑體" w:eastAsia="微軟正黑體" w:hAnsi="微軟正黑體" w:hint="eastAsia"/>
                <w:color w:val="000000" w:themeColor="text1"/>
              </w:rPr>
              <w:t>破除</w:t>
            </w:r>
            <w:r w:rsidR="00C56E17">
              <w:rPr>
                <w:rFonts w:ascii="微軟正黑體" w:eastAsia="微軟正黑體" w:hAnsi="微軟正黑體" w:hint="eastAsia"/>
                <w:color w:val="000000" w:themeColor="text1"/>
              </w:rPr>
              <w:t>迷信</w:t>
            </w:r>
            <w:r w:rsidR="00DB4920" w:rsidRPr="00BC3171">
              <w:rPr>
                <w:rFonts w:ascii="微軟正黑體" w:eastAsia="微軟正黑體" w:hAnsi="微軟正黑體" w:hint="eastAsia"/>
                <w:color w:val="000000" w:themeColor="text1"/>
              </w:rPr>
              <w:t>並</w:t>
            </w:r>
            <w:r w:rsidR="00C56E17">
              <w:rPr>
                <w:rFonts w:ascii="微軟正黑體" w:eastAsia="微軟正黑體" w:hAnsi="微軟正黑體" w:hint="eastAsia"/>
                <w:color w:val="000000" w:themeColor="text1"/>
              </w:rPr>
              <w:t>讓觀眾</w:t>
            </w:r>
            <w:r w:rsidR="00DB4920" w:rsidRPr="00BC3171">
              <w:rPr>
                <w:rFonts w:ascii="微軟正黑體" w:eastAsia="微軟正黑體" w:hAnsi="微軟正黑體" w:hint="eastAsia"/>
                <w:color w:val="000000" w:themeColor="text1"/>
              </w:rPr>
              <w:t>知道真</w:t>
            </w:r>
            <w:r w:rsidR="00C56E17">
              <w:rPr>
                <w:rFonts w:ascii="微軟正黑體" w:eastAsia="微軟正黑體" w:hAnsi="微軟正黑體" w:hint="eastAsia"/>
                <w:color w:val="000000" w:themeColor="text1"/>
              </w:rPr>
              <w:t>相</w:t>
            </w:r>
            <w:r w:rsidR="00DB4920" w:rsidRPr="00BC3171">
              <w:rPr>
                <w:rFonts w:ascii="微軟正黑體" w:eastAsia="微軟正黑體" w:hAnsi="微軟正黑體" w:hint="eastAsia"/>
                <w:color w:val="000000" w:themeColor="text1"/>
              </w:rPr>
              <w:t>，讓大眾能以科學角度去看待古老傳說。</w:t>
            </w:r>
          </w:p>
        </w:tc>
      </w:tr>
      <w:tr w:rsidR="004B6B81" w:rsidRPr="00814450" w:rsidTr="00815028">
        <w:trPr>
          <w:cantSplit/>
          <w:trHeight w:val="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BC3171" w:rsidRDefault="0017454D" w:rsidP="00814450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lastRenderedPageBreak/>
              <w:t>四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</w:t>
            </w:r>
            <w:r w:rsidR="00420903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傳播</w:t>
            </w:r>
            <w:r w:rsidR="002C1B27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長度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：</w:t>
            </w:r>
            <w:r w:rsidR="00DD4561">
              <w:rPr>
                <w:rFonts w:ascii="微軟正黑體" w:eastAsia="微軟正黑體" w:hAnsi="微軟正黑體" w:hint="eastAsia"/>
                <w:color w:val="000000" w:themeColor="text1"/>
              </w:rPr>
              <w:t>影片長度為24分鐘，其中</w:t>
            </w:r>
            <w:r w:rsidR="00814450">
              <w:rPr>
                <w:rFonts w:ascii="微軟正黑體" w:eastAsia="微軟正黑體" w:hAnsi="微軟正黑體" w:hint="eastAsia"/>
                <w:color w:val="000000" w:themeColor="text1"/>
              </w:rPr>
              <w:t>第一部分(5分鐘)在</w:t>
            </w:r>
            <w:r w:rsidR="00DD4561">
              <w:rPr>
                <w:rFonts w:ascii="微軟正黑體" w:eastAsia="微軟正黑體" w:hAnsi="微軟正黑體" w:hint="eastAsia"/>
                <w:color w:val="000000" w:themeColor="text1"/>
              </w:rPr>
              <w:t>敘述大家所熟知的吸血鬼傳說及歷史上與吸血鬼相關的記載，</w:t>
            </w:r>
            <w:r w:rsidR="00814450">
              <w:rPr>
                <w:rFonts w:ascii="微軟正黑體" w:eastAsia="微軟正黑體" w:hAnsi="微軟正黑體" w:hint="eastAsia"/>
                <w:color w:val="000000" w:themeColor="text1"/>
              </w:rPr>
              <w:t>第二部分(15</w:t>
            </w:r>
            <w:r w:rsidR="00EC7CFB">
              <w:rPr>
                <w:rFonts w:ascii="微軟正黑體" w:eastAsia="微軟正黑體" w:hAnsi="微軟正黑體" w:hint="eastAsia"/>
                <w:color w:val="000000" w:themeColor="text1"/>
              </w:rPr>
              <w:t>分鐘</w:t>
            </w:r>
            <w:r w:rsidR="00814450">
              <w:rPr>
                <w:rFonts w:ascii="微軟正黑體" w:eastAsia="微軟正黑體" w:hAnsi="微軟正黑體" w:hint="eastAsia"/>
                <w:color w:val="000000" w:themeColor="text1"/>
              </w:rPr>
              <w:t>)說明現代醫學科學的發現與突破，並且如何以科學的方式去應證傳說中與歷史中的吸血鬼的出現，第三部分(4分鐘)</w:t>
            </w:r>
            <w:proofErr w:type="gramStart"/>
            <w:r w:rsidR="00EC7CFB">
              <w:rPr>
                <w:rFonts w:ascii="微軟正黑體" w:eastAsia="微軟正黑體" w:hAnsi="微軟正黑體" w:hint="eastAsia"/>
                <w:color w:val="000000" w:themeColor="text1"/>
              </w:rPr>
              <w:t>向觀鐘說明</w:t>
            </w:r>
            <w:proofErr w:type="gramEnd"/>
            <w:r w:rsidR="00EC7CFB">
              <w:rPr>
                <w:rFonts w:ascii="微軟正黑體" w:eastAsia="微軟正黑體" w:hAnsi="微軟正黑體" w:hint="eastAsia"/>
                <w:color w:val="000000" w:themeColor="text1"/>
              </w:rPr>
              <w:t>其科學認知的重要性與其民間傳說得不可信。</w:t>
            </w:r>
          </w:p>
        </w:tc>
      </w:tr>
      <w:tr w:rsidR="004B6B81" w:rsidRPr="00BC3171" w:rsidTr="00815028">
        <w:trPr>
          <w:cantSplit/>
          <w:trHeight w:val="44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BC3171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五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、格式：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</w:rPr>
              <w:t>HD</w:t>
            </w:r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>V</w:t>
            </w:r>
          </w:p>
        </w:tc>
      </w:tr>
      <w:tr w:rsidR="004B6B81" w:rsidRPr="00BC3171" w:rsidTr="00815028">
        <w:trPr>
          <w:cantSplit/>
          <w:trHeight w:val="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BC3171" w:rsidRDefault="0017454D" w:rsidP="008326DF">
            <w:pPr>
              <w:pStyle w:val="3"/>
              <w:shd w:val="clear" w:color="auto" w:fill="FFFFFF"/>
              <w:spacing w:before="0" w:beforeAutospacing="0" w:after="0" w:afterAutospacing="0"/>
              <w:ind w:left="480" w:hanging="480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六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</w:t>
            </w:r>
            <w:r w:rsidR="002C1B27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媒體通路型態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：</w:t>
            </w:r>
            <w:r w:rsidR="00262F97" w:rsidRPr="00C4238D">
              <w:rPr>
                <w:rFonts w:ascii="微軟正黑體" w:eastAsia="微軟正黑體" w:hAnsi="微軟正黑體" w:hint="eastAsia"/>
                <w:b w:val="0"/>
                <w:color w:val="000000" w:themeColor="text1"/>
                <w:sz w:val="24"/>
                <w:szCs w:val="24"/>
              </w:rPr>
              <w:t>以影片的方式呈現，其拍攝手法會類似於</w:t>
            </w:r>
            <w:r w:rsidR="00262F97" w:rsidRPr="00C4238D">
              <w:rPr>
                <w:rFonts w:ascii="微軟正黑體" w:eastAsia="微軟正黑體" w:hAnsi="微軟正黑體" w:cs="Arial"/>
                <w:b w:val="0"/>
                <w:bCs w:val="0"/>
                <w:color w:val="222222"/>
                <w:sz w:val="24"/>
                <w:szCs w:val="24"/>
              </w:rPr>
              <w:t>National Geographic Channel</w:t>
            </w:r>
            <w:r w:rsidR="008326DF" w:rsidRPr="00C4238D">
              <w:rPr>
                <w:rFonts w:ascii="微軟正黑體" w:eastAsia="微軟正黑體" w:hAnsi="微軟正黑體" w:cs="Arial" w:hint="eastAsia"/>
                <w:b w:val="0"/>
                <w:bCs w:val="0"/>
                <w:color w:val="222222"/>
                <w:sz w:val="24"/>
                <w:szCs w:val="24"/>
              </w:rPr>
              <w:t>的</w:t>
            </w:r>
            <w:r w:rsidR="008326DF" w:rsidRPr="00C4238D">
              <w:rPr>
                <w:rFonts w:ascii="微軟正黑體" w:eastAsia="微軟正黑體" w:hAnsi="微軟正黑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主題性節目，在影片中除了會簡單敘述傳說與歷史外，並會介紹現代醫學科學對疾病的發現與其跟傳說的關連，最後在影片的尾聲，會向觀眾傳達科學觀念的重要性與其傳說宇科學的關連。</w:t>
            </w:r>
            <w:r w:rsidR="002C1B27" w:rsidRPr="00C4238D">
              <w:rPr>
                <w:rFonts w:ascii="微軟正黑體" w:eastAsia="微軟正黑體" w:hAnsi="微軟正黑體" w:hint="eastAsia"/>
                <w:b w:val="0"/>
                <w:color w:val="000000" w:themeColor="text1"/>
                <w:sz w:val="24"/>
                <w:szCs w:val="24"/>
              </w:rPr>
              <w:t>(</w:t>
            </w:r>
            <w:r w:rsidR="004B6B81" w:rsidRPr="00C4238D">
              <w:rPr>
                <w:rFonts w:ascii="微軟正黑體" w:eastAsia="微軟正黑體" w:hAnsi="微軟正黑體" w:hint="eastAsia"/>
                <w:b w:val="0"/>
                <w:color w:val="000000" w:themeColor="text1"/>
                <w:sz w:val="24"/>
                <w:szCs w:val="24"/>
              </w:rPr>
              <w:t>紀錄片</w:t>
            </w:r>
            <w:r w:rsidR="008326DF" w:rsidRPr="00C4238D">
              <w:rPr>
                <w:rFonts w:ascii="微軟正黑體" w:eastAsia="微軟正黑體" w:hAnsi="微軟正黑體" w:hint="eastAsia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2C1B27" w:rsidRPr="00BC3171" w:rsidTr="00815028">
        <w:trPr>
          <w:cantSplit/>
          <w:trHeight w:val="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E2A" w:rsidRDefault="0017454D" w:rsidP="00517C90">
            <w:pPr>
              <w:spacing w:line="360" w:lineRule="auto"/>
              <w:ind w:left="3240" w:hangingChars="900" w:hanging="3240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七</w:t>
            </w:r>
            <w:r w:rsidR="002C1B27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、發表方式：</w:t>
            </w:r>
            <w:r w:rsidR="00517C90"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</w:p>
          <w:p w:rsidR="002C1B27" w:rsidRPr="00BC3171" w:rsidRDefault="00FD0645" w:rsidP="00FD0645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一開始先講拍攝好的影片放至</w:t>
            </w:r>
            <w:proofErr w:type="spell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youtube</w:t>
            </w:r>
            <w:proofErr w:type="spellEnd"/>
            <w:r>
              <w:rPr>
                <w:rFonts w:ascii="微軟正黑體" w:eastAsia="微軟正黑體" w:hAnsi="微軟正黑體" w:hint="eastAsia"/>
                <w:color w:val="000000" w:themeColor="text1"/>
              </w:rPr>
              <w:t>或</w:t>
            </w:r>
            <w:proofErr w:type="spell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google</w:t>
            </w:r>
            <w:proofErr w:type="spellEnd"/>
            <w:r>
              <w:rPr>
                <w:rFonts w:ascii="微軟正黑體" w:eastAsia="微軟正黑體" w:hAnsi="微軟正黑體" w:hint="eastAsia"/>
                <w:color w:val="000000" w:themeColor="text1"/>
              </w:rPr>
              <w:t>上，之後再以個人名義的方式將影片網址分享在社群網站中例如:</w:t>
            </w:r>
            <w:proofErr w:type="spell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Facebook</w:t>
            </w:r>
            <w:proofErr w:type="spellEnd"/>
            <w:r>
              <w:rPr>
                <w:rFonts w:ascii="微軟正黑體" w:eastAsia="微軟正黑體" w:hAnsi="微軟正黑體" w:hint="eastAsia"/>
                <w:color w:val="000000" w:themeColor="text1"/>
              </w:rPr>
              <w:t>、Twitter等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…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，最後可享學校申請電視牆播放的權利，或是許相關醫學機構合做在其機構的電視牆上播放。但在影片發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之前可以王陸的方式大量宣傳其影片的播放時間及主題內容，以此增加大眾對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此的好其心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與注意力。</w:t>
            </w:r>
          </w:p>
        </w:tc>
      </w:tr>
      <w:tr w:rsidR="00607251" w:rsidRPr="00BC3171" w:rsidTr="0004046B">
        <w:trPr>
          <w:cantSplit/>
          <w:trHeight w:val="1373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51" w:rsidRPr="00BC3171" w:rsidRDefault="00607251" w:rsidP="00BC3171">
            <w:pPr>
              <w:spacing w:line="360" w:lineRule="auto"/>
              <w:ind w:left="680" w:hangingChars="189" w:hanging="680"/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lastRenderedPageBreak/>
              <w:t>八、科學內涵：</w:t>
            </w:r>
            <w:r w:rsidR="00B07096" w:rsidRPr="00BC3171">
              <w:rPr>
                <w:rFonts w:ascii="微軟正黑體" w:eastAsia="微軟正黑體" w:hAnsi="微軟正黑體" w:hint="eastAsia"/>
                <w:color w:val="000000" w:themeColor="text1"/>
              </w:rPr>
              <w:t>狂犬病、瘟疫及紅血球紫質缺乏症等疾病的介紹</w:t>
            </w:r>
            <w:r w:rsidR="00612C95" w:rsidRPr="00BC3171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B07096" w:rsidRPr="00BC3171">
              <w:rPr>
                <w:rFonts w:ascii="微軟正黑體" w:eastAsia="微軟正黑體" w:hAnsi="微軟正黑體" w:hint="eastAsia"/>
                <w:color w:val="000000" w:themeColor="text1"/>
              </w:rPr>
              <w:t>像狂犬病</w:t>
            </w:r>
            <w:r w:rsidR="00612C95" w:rsidRPr="00BC3171">
              <w:rPr>
                <w:rFonts w:ascii="微軟正黑體" w:eastAsia="微軟正黑體" w:hAnsi="微軟正黑體" w:hint="eastAsia"/>
                <w:color w:val="000000" w:themeColor="text1"/>
              </w:rPr>
              <w:t>有</w:t>
            </w:r>
            <w:r w:rsidR="00B07096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相當多的癥狀與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「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吸血鬼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」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的特徵</w:t>
            </w:r>
            <w:r w:rsidR="00470279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相符：畏光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、</w:t>
            </w:r>
            <w:r w:rsidR="00B07096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討厭刺激性的氣味（如</w:t>
            </w:r>
            <w:hyperlink r:id="rId8" w:tooltip="大蒜" w:history="1">
              <w:r w:rsidR="00B07096" w:rsidRPr="00BC3171">
                <w:rPr>
                  <w:rStyle w:val="a7"/>
                  <w:rFonts w:ascii="微軟正黑體" w:eastAsia="微軟正黑體" w:hAnsi="微軟正黑體" w:cs="Arial"/>
                  <w:color w:val="000000" w:themeColor="text1"/>
                  <w:u w:val="none"/>
                  <w:shd w:val="clear" w:color="auto" w:fill="FFFFFF"/>
                </w:rPr>
                <w:t>大蒜</w:t>
              </w:r>
            </w:hyperlink>
            <w:r w:rsidR="00470279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）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、</w:t>
            </w:r>
            <w:r w:rsidR="00470279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面色蒼白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、</w:t>
            </w:r>
            <w:r w:rsidR="00470279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有口部肌肉抽搐想咬東西的慾望（訛化為尖的牙齒並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擅</w:t>
            </w:r>
            <w:r w:rsidR="00470279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於咬人）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、</w:t>
            </w:r>
            <w:r w:rsidR="00B07096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傳染途徑（被咬後</w:t>
            </w:r>
            <w:r w:rsidR="00470279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會</w:t>
            </w:r>
            <w:r w:rsidR="00B07096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感染）等</w:t>
            </w:r>
            <w:r w:rsidR="001E3B58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。在瘟疫大爆發期間因人們害怕病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情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傳染，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往往並不仔細辨別病人是否真的死去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，</w:t>
            </w:r>
            <w:r w:rsidR="00BC3171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就匆匆將他們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土葬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，由於某種原因人們打開墳墓，會發現屍體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擺放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姿勢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改變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，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棺蓋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還沾有血跡，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引發當時人們的恐慌及謠言。真相</w:t>
            </w:r>
            <w:r w:rsidR="00BC3171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是由於當時被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土葬</w:t>
            </w:r>
            <w:r w:rsidR="00BC3171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者尚未死去，在棺材內醒來後掙扎所</w:t>
            </w:r>
            <w:r w:rsidR="00BC3171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導致的現象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，另外在現代醫學發展蓬勃之下，也發現到了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”</w:t>
            </w:r>
            <w:r w:rsidR="00612C95" w:rsidRPr="00BC3171">
              <w:rPr>
                <w:rFonts w:ascii="微軟正黑體" w:eastAsia="微軟正黑體" w:hAnsi="微軟正黑體" w:hint="eastAsia"/>
                <w:color w:val="000000" w:themeColor="text1"/>
              </w:rPr>
              <w:t>紅血球紫質缺乏症</w:t>
            </w:r>
            <w:r w:rsidR="00612C95" w:rsidRPr="00BC3171">
              <w:rPr>
                <w:rFonts w:ascii="微軟正黑體" w:eastAsia="微軟正黑體" w:hAnsi="微軟正黑體"/>
                <w:color w:val="000000" w:themeColor="text1"/>
              </w:rPr>
              <w:t>”</w:t>
            </w:r>
            <w:r w:rsidR="00612C95" w:rsidRPr="00BC3171">
              <w:rPr>
                <w:rFonts w:ascii="微軟正黑體" w:eastAsia="微軟正黑體" w:hAnsi="微軟正黑體" w:hint="eastAsia"/>
                <w:color w:val="000000" w:themeColor="text1"/>
              </w:rPr>
              <w:t>是由基因突變所導致的代謝性疾病，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紫質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為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合成血紅素之酵素，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重要</w:t>
            </w:r>
            <w:r w:rsidR="00612C95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前驅物之一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，</w:t>
            </w:r>
            <w:r w:rsidR="005D35DC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紫質</w:t>
            </w:r>
            <w:r w:rsidR="00612C95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具有</w:t>
            </w:r>
            <w:r w:rsidR="005D35DC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強力的吸光性，缺乏紫質的</w:t>
            </w:r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病人皮膚會對光敏感</w:t>
            </w:r>
            <w:r w:rsidR="005D35DC" w:rsidRPr="00BC317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、</w:t>
            </w:r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牙齒會出現</w:t>
            </w:r>
            <w:hyperlink r:id="rId9" w:tooltip="螢光" w:history="1">
              <w:r w:rsidR="005D35DC" w:rsidRPr="00BC3171">
                <w:rPr>
                  <w:rStyle w:val="a7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螢光</w:t>
              </w:r>
            </w:hyperlink>
            <w:r w:rsidR="005D35DC" w:rsidRPr="00BC3171">
              <w:rPr>
                <w:rFonts w:hint="eastAsia"/>
                <w:color w:val="000000" w:themeColor="text1"/>
              </w:rPr>
              <w:t>、</w:t>
            </w:r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亦會造成貧血。</w:t>
            </w:r>
            <w:r w:rsidR="00BC317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罹患</w:t>
            </w:r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此病</w:t>
            </w:r>
            <w:r w:rsidR="00BC317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的</w:t>
            </w:r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患者怕光（</w:t>
            </w:r>
            <w:hyperlink r:id="rId10" w:tooltip="光照" w:history="1">
              <w:r w:rsidR="005D35DC" w:rsidRPr="00BC3171">
                <w:rPr>
                  <w:rStyle w:val="a7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光照</w:t>
              </w:r>
            </w:hyperlink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後會引起皮膚潰爛、結痂、大面積</w:t>
            </w:r>
            <w:hyperlink r:id="rId11" w:tooltip="黑色素" w:history="1">
              <w:r w:rsidR="005D35DC" w:rsidRPr="00BC3171">
                <w:rPr>
                  <w:rStyle w:val="a7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黑色素</w:t>
              </w:r>
            </w:hyperlink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沉</w:t>
            </w:r>
            <w:r w:rsidR="00BC3171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澱</w:t>
            </w:r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），對大蒜過敏（大蒜的刺激性氣味能引起病發），</w:t>
            </w:r>
            <w:hyperlink r:id="rId12" w:tooltip="眼珠" w:history="1">
              <w:r w:rsidR="005D35DC" w:rsidRPr="00BC3171">
                <w:rPr>
                  <w:rStyle w:val="a7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眼珠</w:t>
              </w:r>
            </w:hyperlink>
            <w:r w:rsidR="005D35DC" w:rsidRPr="00BC3171">
              <w:rPr>
                <w:rFonts w:ascii="Arial" w:hAnsi="Arial" w:cs="Arial"/>
                <w:color w:val="000000" w:themeColor="text1"/>
                <w:shd w:val="clear" w:color="auto" w:fill="FFFFFF"/>
              </w:rPr>
              <w:t>呈紅色，</w:t>
            </w:r>
            <w:r w:rsidR="005D35DC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補充血紅蛋</w:t>
            </w:r>
            <w:r w:rsidR="005D35DC" w:rsidRPr="00BC3171">
              <w:rPr>
                <w:rFonts w:ascii="微軟正黑體" w:eastAsia="微軟正黑體" w:hAnsi="微軟正黑體" w:cs="Arial"/>
                <w:color w:val="000000" w:themeColor="text1"/>
                <w:sz w:val="25"/>
                <w:szCs w:val="25"/>
                <w:shd w:val="clear" w:color="auto" w:fill="FFFFFF"/>
              </w:rPr>
              <w:t>白</w:t>
            </w:r>
            <w:r w:rsidR="0028477B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有利於緩解病情</w:t>
            </w:r>
            <w:r w:rsidR="0028477B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，甚至有</w:t>
            </w:r>
            <w:r w:rsidR="005D35DC" w:rsidRPr="00BC3171"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  <w:t>少數偏激患者認為飲用鮮血可以補充</w:t>
            </w:r>
            <w:hyperlink r:id="rId13" w:tooltip="血紅蛋白" w:history="1">
              <w:r w:rsidR="005D35DC" w:rsidRPr="00BC3171">
                <w:rPr>
                  <w:rStyle w:val="a7"/>
                  <w:rFonts w:ascii="微軟正黑體" w:eastAsia="微軟正黑體" w:hAnsi="微軟正黑體" w:cs="Arial"/>
                  <w:color w:val="000000" w:themeColor="text1"/>
                  <w:u w:val="none"/>
                  <w:shd w:val="clear" w:color="auto" w:fill="FFFFFF"/>
                </w:rPr>
                <w:t>血紅蛋白</w:t>
              </w:r>
            </w:hyperlink>
            <w:r w:rsidR="005D35DC" w:rsidRPr="00BC3171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。</w:t>
            </w:r>
            <w:r w:rsidR="005D35DC" w:rsidRPr="00BC3171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  <w:tr w:rsidR="004B6B81" w:rsidRPr="00BC3171" w:rsidTr="00943C43">
        <w:trPr>
          <w:cantSplit/>
          <w:trHeight w:val="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342976" w:rsidRDefault="00607251" w:rsidP="00342976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lastRenderedPageBreak/>
              <w:t>九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、訴求對象：</w:t>
            </w:r>
            <w:r w:rsidR="00EB18E5" w:rsidRPr="00BC3171">
              <w:rPr>
                <w:rFonts w:ascii="微軟正黑體" w:eastAsia="微軟正黑體" w:hAnsi="微軟正黑體" w:hint="eastAsia"/>
                <w:color w:val="000000" w:themeColor="text1"/>
              </w:rPr>
              <w:t>對此傳說物種有興趣者(社會人士、學生等)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及針對歐洲疾病歷史研究者(研究學者)</w:t>
            </w:r>
            <w:r w:rsidR="00342976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EB18E5" w:rsidRPr="00BC3171">
              <w:rPr>
                <w:rFonts w:ascii="微軟正黑體" w:eastAsia="微軟正黑體" w:hAnsi="微軟正黑體" w:hint="eastAsia"/>
                <w:color w:val="000000" w:themeColor="text1"/>
              </w:rPr>
              <w:t>年齡不設限。</w:t>
            </w:r>
          </w:p>
          <w:p w:rsidR="00EB18E5" w:rsidRPr="00BC3171" w:rsidRDefault="00F234BB" w:rsidP="00F234BB">
            <w:pPr>
              <w:tabs>
                <w:tab w:val="left" w:pos="271"/>
              </w:tabs>
              <w:spacing w:line="360" w:lineRule="auto"/>
              <w:ind w:leftChars="282" w:left="678" w:hanging="1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先以標題吸引觀眾的目光，啟發觀眾的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興趣，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相信有很多人並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不清楚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吸血鬼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」的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真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實性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對吸血鬼有興趣的人一</w:t>
            </w:r>
            <w:r w:rsidR="007A68F5">
              <w:rPr>
                <w:rFonts w:ascii="微軟正黑體" w:eastAsia="微軟正黑體" w:hAnsi="微軟正黑體" w:hint="eastAsia"/>
                <w:color w:val="000000" w:themeColor="text1"/>
              </w:rPr>
              <w:t>定會</w:t>
            </w:r>
            <w:r w:rsidR="00C537E7" w:rsidRPr="00BC3171">
              <w:rPr>
                <w:rFonts w:ascii="微軟正黑體" w:eastAsia="微軟正黑體" w:hAnsi="微軟正黑體" w:hint="eastAsia"/>
                <w:color w:val="000000" w:themeColor="text1"/>
              </w:rPr>
              <w:t>想知道</w:t>
            </w:r>
            <w:r w:rsidR="007A68F5">
              <w:rPr>
                <w:rFonts w:ascii="微軟正黑體" w:eastAsia="微軟正黑體" w:hAnsi="微軟正黑體" w:hint="eastAsia"/>
                <w:color w:val="000000" w:themeColor="text1"/>
              </w:rPr>
              <w:t>此物種</w:t>
            </w:r>
            <w:r w:rsidR="00C537E7" w:rsidRPr="00BC3171">
              <w:rPr>
                <w:rFonts w:ascii="微軟正黑體" w:eastAsia="微軟正黑體" w:hAnsi="微軟正黑體" w:hint="eastAsia"/>
                <w:color w:val="000000" w:themeColor="text1"/>
              </w:rPr>
              <w:t>是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否</w:t>
            </w:r>
            <w:r w:rsidR="00C537E7" w:rsidRPr="00BC3171">
              <w:rPr>
                <w:rFonts w:ascii="微軟正黑體" w:eastAsia="微軟正黑體" w:hAnsi="微軟正黑體" w:hint="eastAsia"/>
                <w:color w:val="000000" w:themeColor="text1"/>
              </w:rPr>
              <w:t>存在，而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對吸血鬼存疑的人則會想破除</w:t>
            </w:r>
            <w:r w:rsidR="00715288">
              <w:rPr>
                <w:rFonts w:ascii="微軟正黑體" w:eastAsia="微軟正黑體" w:hAnsi="微軟正黑體" w:hint="eastAsia"/>
                <w:color w:val="000000" w:themeColor="text1"/>
              </w:rPr>
              <w:t>此</w:t>
            </w:r>
            <w:r w:rsidR="00C537E7" w:rsidRPr="00BC3171">
              <w:rPr>
                <w:rFonts w:ascii="微軟正黑體" w:eastAsia="微軟正黑體" w:hAnsi="微軟正黑體" w:hint="eastAsia"/>
                <w:color w:val="000000" w:themeColor="text1"/>
              </w:rPr>
              <w:t>傳說</w:t>
            </w:r>
            <w:r w:rsidR="007A68F5">
              <w:rPr>
                <w:rFonts w:ascii="微軟正黑體" w:eastAsia="微軟正黑體" w:hAnsi="微軟正黑體" w:hint="eastAsia"/>
                <w:color w:val="000000" w:themeColor="text1"/>
              </w:rPr>
              <w:t>的謠言，利用</w:t>
            </w:r>
            <w:r w:rsidR="000D6183">
              <w:rPr>
                <w:rFonts w:ascii="微軟正黑體" w:eastAsia="微軟正黑體" w:hAnsi="微軟正黑體" w:hint="eastAsia"/>
                <w:color w:val="000000" w:themeColor="text1"/>
              </w:rPr>
              <w:t>觀眾</w:t>
            </w:r>
            <w:r w:rsidR="007A68F5">
              <w:rPr>
                <w:rFonts w:ascii="微軟正黑體" w:eastAsia="微軟正黑體" w:hAnsi="微軟正黑體" w:hint="eastAsia"/>
                <w:color w:val="000000" w:themeColor="text1"/>
              </w:rPr>
              <w:t>的</w:t>
            </w:r>
            <w:r w:rsidR="00271A21" w:rsidRPr="00BC3171">
              <w:rPr>
                <w:rFonts w:ascii="微軟正黑體" w:eastAsia="微軟正黑體" w:hAnsi="微軟正黑體" w:hint="eastAsia"/>
                <w:color w:val="000000" w:themeColor="text1"/>
              </w:rPr>
              <w:t>好奇心</w:t>
            </w:r>
            <w:r w:rsidR="007A68F5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7E6ECE">
              <w:rPr>
                <w:rFonts w:ascii="微軟正黑體" w:eastAsia="微軟正黑體" w:hAnsi="微軟正黑體" w:hint="eastAsia"/>
                <w:color w:val="000000" w:themeColor="text1"/>
              </w:rPr>
              <w:t>啟蒙</w:t>
            </w:r>
            <w:r w:rsidR="000D6183">
              <w:rPr>
                <w:rFonts w:ascii="微軟正黑體" w:eastAsia="微軟正黑體" w:hAnsi="微軟正黑體" w:hint="eastAsia"/>
                <w:color w:val="000000" w:themeColor="text1"/>
              </w:rPr>
              <w:t>他們</w:t>
            </w:r>
            <w:r w:rsidR="007E6ECE">
              <w:rPr>
                <w:rFonts w:ascii="微軟正黑體" w:eastAsia="微軟正黑體" w:hAnsi="微軟正黑體" w:hint="eastAsia"/>
                <w:color w:val="000000" w:themeColor="text1"/>
              </w:rPr>
              <w:t>學習正確的</w:t>
            </w:r>
            <w:r w:rsidR="000D6183">
              <w:rPr>
                <w:rFonts w:ascii="微軟正黑體" w:eastAsia="微軟正黑體" w:hAnsi="微軟正黑體" w:hint="eastAsia"/>
                <w:color w:val="000000" w:themeColor="text1"/>
              </w:rPr>
              <w:t>科學</w:t>
            </w:r>
            <w:r w:rsidR="00562C14">
              <w:rPr>
                <w:rFonts w:ascii="微軟正黑體" w:eastAsia="微軟正黑體" w:hAnsi="微軟正黑體" w:hint="eastAsia"/>
                <w:color w:val="000000" w:themeColor="text1"/>
              </w:rPr>
              <w:t>新知</w:t>
            </w:r>
            <w:r w:rsidR="000D6183">
              <w:rPr>
                <w:rFonts w:ascii="微軟正黑體" w:eastAsia="微軟正黑體" w:hAnsi="微軟正黑體" w:hint="eastAsia"/>
                <w:color w:val="000000" w:themeColor="text1"/>
              </w:rPr>
              <w:t>！</w:t>
            </w:r>
          </w:p>
          <w:p w:rsidR="00420903" w:rsidRPr="00BC3171" w:rsidRDefault="00420903" w:rsidP="008D3800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B6B81" w:rsidRPr="00BD63EA" w:rsidTr="0004046B">
        <w:trPr>
          <w:cantSplit/>
          <w:trHeight w:val="8533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0903" w:rsidRPr="00BC3171" w:rsidRDefault="00607251" w:rsidP="00420903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十</w:t>
            </w:r>
            <w:proofErr w:type="gramStart"/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﹑</w:t>
            </w:r>
            <w:proofErr w:type="gramEnd"/>
            <w:r w:rsidR="0017454D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傳播</w:t>
            </w:r>
            <w:r w:rsidR="00420903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特色</w:t>
            </w:r>
            <w:r w:rsidR="004B6B8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：</w:t>
            </w:r>
          </w:p>
          <w:p w:rsidR="004B6B81" w:rsidRPr="00BC3171" w:rsidRDefault="00562C14" w:rsidP="00815028">
            <w:pPr>
              <w:spacing w:line="360" w:lineRule="auto"/>
              <w:ind w:left="720" w:hanging="39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="005278BE" w:rsidRPr="00BC3171">
              <w:rPr>
                <w:rFonts w:ascii="微軟正黑體" w:eastAsia="微軟正黑體" w:hAnsi="微軟正黑體" w:hint="eastAsia"/>
                <w:color w:val="000000" w:themeColor="text1"/>
              </w:rPr>
              <w:t>吸血鬼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」是近</w:t>
            </w:r>
            <w:r w:rsidR="005278BE" w:rsidRPr="00BC3171">
              <w:rPr>
                <w:rFonts w:ascii="微軟正黑體" w:eastAsia="微軟正黑體" w:hAnsi="微軟正黑體" w:hint="eastAsia"/>
                <w:color w:val="000000" w:themeColor="text1"/>
              </w:rPr>
              <w:t>幾年來非常流行的話題，不管是電影、電視劇還是小說，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都能看到以其為題材，而且被塑造出一種神祕且迷人的感覺，不但永生不朽、</w:t>
            </w:r>
            <w:r w:rsidR="005278BE" w:rsidRPr="00BC3171">
              <w:rPr>
                <w:rFonts w:ascii="微軟正黑體" w:eastAsia="微軟正黑體" w:hAnsi="微軟正黑體" w:hint="eastAsia"/>
                <w:color w:val="000000" w:themeColor="text1"/>
              </w:rPr>
              <w:t>外貌出眾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又能力驚人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  <w:r w:rsidR="005278BE" w:rsidRPr="00BC3171">
              <w:rPr>
                <w:rFonts w:ascii="微軟正黑體" w:eastAsia="微軟正黑體" w:hAnsi="微軟正黑體" w:hint="eastAsia"/>
                <w:color w:val="000000" w:themeColor="text1"/>
              </w:rPr>
              <w:t>雖然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許多傳播媒體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常常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討論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吸血鬼這類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的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話題</w:t>
            </w:r>
            <w:r w:rsidR="005278BE" w:rsidRPr="00BC3171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卻沒人傳達其</w:t>
            </w:r>
            <w:r w:rsidR="005278BE" w:rsidRPr="00BC3171">
              <w:rPr>
                <w:rFonts w:ascii="微軟正黑體" w:eastAsia="微軟正黑體" w:hAnsi="微軟正黑體" w:hint="eastAsia"/>
                <w:color w:val="000000" w:themeColor="text1"/>
              </w:rPr>
              <w:t>真實性，本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團隊從</w:t>
            </w:r>
            <w:r w:rsidR="00FD08FB" w:rsidRPr="00BC3171">
              <w:rPr>
                <w:rFonts w:ascii="微軟正黑體" w:eastAsia="微軟正黑體" w:hAnsi="微軟正黑體" w:hint="eastAsia"/>
                <w:color w:val="000000" w:themeColor="text1"/>
              </w:rPr>
              <w:t>傳說及科學角度去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深入探討吸血鬼的本質與真相</w:t>
            </w:r>
            <w:r w:rsidR="009B2DD6" w:rsidRPr="00BC3171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EC327F">
              <w:rPr>
                <w:rFonts w:ascii="微軟正黑體" w:eastAsia="微軟正黑體" w:hAnsi="微軟正黑體" w:hint="eastAsia"/>
                <w:color w:val="000000" w:themeColor="text1"/>
              </w:rPr>
              <w:t>讓大眾了解到科學與生活及歷史是息息相關的，並藉此在觀眾心中啟發</w:t>
            </w:r>
            <w:r w:rsidR="009B2DD6" w:rsidRPr="00BC3171">
              <w:rPr>
                <w:rFonts w:ascii="微軟正黑體" w:eastAsia="微軟正黑體" w:hAnsi="微軟正黑體" w:hint="eastAsia"/>
                <w:color w:val="000000" w:themeColor="text1"/>
              </w:rPr>
              <w:t>對科學的興趣與好奇</w:t>
            </w:r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  <w:r w:rsidR="00BD63EA">
              <w:rPr>
                <w:rFonts w:ascii="微軟正黑體" w:eastAsia="微軟正黑體" w:hAnsi="微軟正黑體" w:hint="eastAsia"/>
                <w:color w:val="000000" w:themeColor="text1"/>
              </w:rPr>
              <w:t>而其傳播的內容並無年齡上的限制，所以適合大人小孩一同觀看，藉此不但能增加對科學的認知也可以增加家庭情感。</w:t>
            </w:r>
          </w:p>
        </w:tc>
      </w:tr>
    </w:tbl>
    <w:p w:rsidR="00943C43" w:rsidRDefault="00943C43">
      <w:r>
        <w:br w:type="page"/>
      </w:r>
    </w:p>
    <w:tbl>
      <w:tblPr>
        <w:tblW w:w="848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486"/>
      </w:tblGrid>
      <w:tr w:rsidR="0017454D" w:rsidRPr="00BC3171" w:rsidTr="00C11371">
        <w:trPr>
          <w:cantSplit/>
          <w:trHeight w:val="458"/>
        </w:trPr>
        <w:tc>
          <w:tcPr>
            <w:tcW w:w="8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C5" w:rsidRPr="00BC3171" w:rsidRDefault="0017454D" w:rsidP="0017454D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lastRenderedPageBreak/>
              <w:t>十</w:t>
            </w:r>
            <w:r w:rsidR="00607251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、表現手法：</w:t>
            </w:r>
          </w:p>
          <w:p w:rsidR="0017454D" w:rsidRPr="00BC3171" w:rsidRDefault="00672712" w:rsidP="00C61C8A">
            <w:pPr>
              <w:spacing w:line="360" w:lineRule="auto"/>
              <w:ind w:leftChars="282" w:left="679" w:hanging="2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以拍攝科學探討影片的手法，一開始會先從民間傳說及大家普遍印象</w:t>
            </w:r>
            <w:r w:rsidR="00CC2FC5" w:rsidRPr="00BC3171">
              <w:rPr>
                <w:rFonts w:ascii="微軟正黑體" w:eastAsia="微軟正黑體" w:hAnsi="微軟正黑體" w:hint="eastAsia"/>
                <w:color w:val="000000" w:themeColor="text1"/>
              </w:rPr>
              <w:t>中的吸血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鬼談起，讓觀眾了解目前大眾普遍認知的吸血鬼為什麼樣子，並進一步</w:t>
            </w:r>
            <w:r w:rsidR="00CC2FC5" w:rsidRPr="00BC3171">
              <w:rPr>
                <w:rFonts w:ascii="微軟正黑體" w:eastAsia="微軟正黑體" w:hAnsi="微軟正黑體" w:hint="eastAsia"/>
                <w:color w:val="000000" w:themeColor="text1"/>
              </w:rPr>
              <w:t>細說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其</w:t>
            </w:r>
            <w:r w:rsidR="00CC2FC5" w:rsidRPr="00BC3171">
              <w:rPr>
                <w:rFonts w:ascii="微軟正黑體" w:eastAsia="微軟正黑體" w:hAnsi="微軟正黑體" w:hint="eastAsia"/>
                <w:color w:val="000000" w:themeColor="text1"/>
              </w:rPr>
              <w:t>吸血鬼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傳說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的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發生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與歷史上哪些重大案件有關，藉此引起觀眾對吸血鬼真實性的好奇</w:t>
            </w:r>
            <w:r w:rsidR="00ED0D6B">
              <w:rPr>
                <w:rFonts w:ascii="微軟正黑體" w:eastAsia="微軟正黑體" w:hAnsi="微軟正黑體" w:hint="eastAsia"/>
                <w:color w:val="000000" w:themeColor="text1"/>
              </w:rPr>
              <w:t>，之後再以科學的角度去解析這些傳說如何產生，是否與古代</w:t>
            </w:r>
            <w:r w:rsidR="00CC2FC5" w:rsidRPr="00BC3171">
              <w:rPr>
                <w:rFonts w:ascii="微軟正黑體" w:eastAsia="微軟正黑體" w:hAnsi="微軟正黑體" w:hint="eastAsia"/>
                <w:color w:val="000000" w:themeColor="text1"/>
              </w:rPr>
              <w:t>流行</w:t>
            </w:r>
            <w:r w:rsidR="00ED0D6B">
              <w:rPr>
                <w:rFonts w:ascii="微軟正黑體" w:eastAsia="微軟正黑體" w:hAnsi="微軟正黑體" w:hint="eastAsia"/>
                <w:color w:val="000000" w:themeColor="text1"/>
              </w:rPr>
              <w:t>性疾病、古人</w:t>
            </w:r>
            <w:r w:rsidR="00CC2FC5" w:rsidRPr="00BC3171">
              <w:rPr>
                <w:rFonts w:ascii="微軟正黑體" w:eastAsia="微軟正黑體" w:hAnsi="微軟正黑體" w:hint="eastAsia"/>
                <w:color w:val="000000" w:themeColor="text1"/>
              </w:rPr>
              <w:t>的心理狀況及社會型態</w:t>
            </w:r>
            <w:r w:rsidR="00ED0D6B">
              <w:rPr>
                <w:rFonts w:ascii="微軟正黑體" w:eastAsia="微軟正黑體" w:hAnsi="微軟正黑體" w:hint="eastAsia"/>
                <w:color w:val="000000" w:themeColor="text1"/>
              </w:rPr>
              <w:t>有關，從歷史及醫學的角度下去做分析，讓觀眾了解其中的關聯性，到節目尾聲時對</w:t>
            </w:r>
            <w:r w:rsidR="00CC2FC5" w:rsidRPr="00BC3171">
              <w:rPr>
                <w:rFonts w:ascii="微軟正黑體" w:eastAsia="微軟正黑體" w:hAnsi="微軟正黑體" w:hint="eastAsia"/>
                <w:color w:val="000000" w:themeColor="text1"/>
              </w:rPr>
              <w:t>觀眾</w:t>
            </w:r>
            <w:r w:rsidR="00ED0D6B">
              <w:rPr>
                <w:rFonts w:ascii="微軟正黑體" w:eastAsia="微軟正黑體" w:hAnsi="微軟正黑體" w:hint="eastAsia"/>
                <w:color w:val="000000" w:themeColor="text1"/>
              </w:rPr>
              <w:t>發問，使其思考：在</w:t>
            </w:r>
            <w:r w:rsidR="003E70CB" w:rsidRPr="00BC3171">
              <w:rPr>
                <w:rFonts w:ascii="微軟正黑體" w:eastAsia="微軟正黑體" w:hAnsi="微軟正黑體" w:hint="eastAsia"/>
                <w:color w:val="000000" w:themeColor="text1"/>
              </w:rPr>
              <w:t>瞭解了這麼多有關</w:t>
            </w:r>
            <w:r w:rsidR="00ED0D6B"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="003E70CB" w:rsidRPr="00BC3171">
              <w:rPr>
                <w:rFonts w:ascii="微軟正黑體" w:eastAsia="微軟正黑體" w:hAnsi="微軟正黑體" w:hint="eastAsia"/>
                <w:color w:val="000000" w:themeColor="text1"/>
              </w:rPr>
              <w:t>吸血鬼</w:t>
            </w:r>
            <w:r w:rsidR="00ED0D6B">
              <w:rPr>
                <w:rFonts w:ascii="微軟正黑體" w:eastAsia="微軟正黑體" w:hAnsi="微軟正黑體" w:hint="eastAsia"/>
                <w:color w:val="000000" w:themeColor="text1"/>
              </w:rPr>
              <w:t>」的傳言及相關的科學概念</w:t>
            </w:r>
            <w:r w:rsidR="003E70CB" w:rsidRPr="00BC3171">
              <w:rPr>
                <w:rFonts w:ascii="微軟正黑體" w:eastAsia="微軟正黑體" w:hAnsi="微軟正黑體" w:hint="eastAsia"/>
                <w:color w:val="000000" w:themeColor="text1"/>
              </w:rPr>
              <w:t>，你是否開始懷疑吸血鬼的存在性</w:t>
            </w:r>
            <w:r w:rsidR="00471743">
              <w:rPr>
                <w:rFonts w:ascii="微軟正黑體" w:eastAsia="微軟正黑體" w:hAnsi="微軟正黑體" w:hint="eastAsia"/>
                <w:color w:val="000000" w:themeColor="text1"/>
              </w:rPr>
              <w:t>？你認為這種疾病有治癒的可能嗎？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並間接傳達科學認知的重要性。</w:t>
            </w:r>
          </w:p>
        </w:tc>
      </w:tr>
      <w:tr w:rsidR="004B6B81" w:rsidRPr="00BC3171" w:rsidTr="00C11371">
        <w:trPr>
          <w:cantSplit/>
          <w:trHeight w:val="3804"/>
        </w:trPr>
        <w:tc>
          <w:tcPr>
            <w:tcW w:w="8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CB" w:rsidRPr="00BC3171" w:rsidRDefault="003E70CB" w:rsidP="003E70CB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十</w:t>
            </w:r>
            <w:r w:rsidR="00422D74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﹑人力安排：</w:t>
            </w:r>
          </w:p>
          <w:p w:rsidR="00422D74" w:rsidRPr="00BC3171" w:rsidRDefault="00422D74" w:rsidP="003E70C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腳本設計: 陸詩羽、謝淑英</w:t>
            </w:r>
          </w:p>
          <w:p w:rsidR="00CF5DBC" w:rsidRPr="00BC3171" w:rsidRDefault="00CF5DBC" w:rsidP="003E70C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蒐集資料: 陸詩羽</w:t>
            </w:r>
            <w:r w:rsidR="00D8546E">
              <w:rPr>
                <w:rFonts w:ascii="微軟正黑體" w:eastAsia="微軟正黑體" w:hAnsi="微軟正黑體" w:hint="eastAsia"/>
                <w:color w:val="000000" w:themeColor="text1"/>
              </w:rPr>
              <w:t>、謝淑英、劉羽璇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、田雅華、吳欣怡</w:t>
            </w:r>
          </w:p>
          <w:p w:rsidR="00CF5DBC" w:rsidRPr="00BC3171" w:rsidRDefault="00CF5DBC" w:rsidP="003E70C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文字稿: 謝淑英</w:t>
            </w:r>
          </w:p>
          <w:p w:rsidR="00CF5DBC" w:rsidRDefault="0006365F" w:rsidP="003E70C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主持&amp;旁白</w:t>
            </w:r>
            <w:r w:rsidR="00CF5DBC"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: </w:t>
            </w:r>
            <w:proofErr w:type="gramStart"/>
            <w:r w:rsidR="00D8546E">
              <w:rPr>
                <w:rFonts w:ascii="微軟正黑體" w:eastAsia="微軟正黑體" w:hAnsi="微軟正黑體" w:hint="eastAsia"/>
                <w:color w:val="000000" w:themeColor="text1"/>
              </w:rPr>
              <w:t>陸詩羽</w:t>
            </w:r>
            <w:proofErr w:type="gramEnd"/>
            <w:r w:rsidR="00D8546E">
              <w:rPr>
                <w:rFonts w:ascii="微軟正黑體" w:eastAsia="微軟正黑體" w:hAnsi="微軟正黑體" w:hint="eastAsia"/>
                <w:color w:val="000000" w:themeColor="text1"/>
              </w:rPr>
              <w:t>、劉羽</w:t>
            </w:r>
            <w:proofErr w:type="gramStart"/>
            <w:r w:rsidR="00D8546E">
              <w:rPr>
                <w:rFonts w:ascii="微軟正黑體" w:eastAsia="微軟正黑體" w:hAnsi="微軟正黑體" w:hint="eastAsia"/>
                <w:color w:val="000000" w:themeColor="text1"/>
              </w:rPr>
              <w:t>璇</w:t>
            </w:r>
            <w:proofErr w:type="gramEnd"/>
          </w:p>
          <w:p w:rsidR="00C61C8A" w:rsidRPr="00BC3171" w:rsidRDefault="00C61C8A" w:rsidP="00C61C8A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演員: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proofErr w:type="gramStart"/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陸詩羽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、謝淑英、劉羽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璇</w:t>
            </w:r>
            <w:proofErr w:type="gramEnd"/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、田雅華、吳欣怡</w:t>
            </w:r>
          </w:p>
          <w:p w:rsidR="004B6B81" w:rsidRPr="00BC3171" w:rsidRDefault="00422D74" w:rsidP="003E70CB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影片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(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拍攝&amp;剪接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&amp;分鏡等</w:t>
            </w:r>
            <w:r w:rsidR="00C61C8A">
              <w:rPr>
                <w:rFonts w:ascii="微軟正黑體" w:eastAsia="微軟正黑體" w:hAnsi="微軟正黑體"/>
                <w:color w:val="000000" w:themeColor="text1"/>
              </w:rPr>
              <w:t>…</w:t>
            </w:r>
            <w:r w:rsidR="00C61C8A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: </w:t>
            </w:r>
            <w:r w:rsidR="005C322C">
              <w:rPr>
                <w:rFonts w:ascii="微軟正黑體" w:eastAsia="微軟正黑體" w:hAnsi="微軟正黑體" w:hint="eastAsia"/>
                <w:color w:val="000000" w:themeColor="text1"/>
              </w:rPr>
              <w:t>劉羽</w:t>
            </w:r>
            <w:proofErr w:type="gramStart"/>
            <w:r w:rsidR="005C322C">
              <w:rPr>
                <w:rFonts w:ascii="微軟正黑體" w:eastAsia="微軟正黑體" w:hAnsi="微軟正黑體" w:hint="eastAsia"/>
                <w:color w:val="000000" w:themeColor="text1"/>
              </w:rPr>
              <w:t>璇</w:t>
            </w:r>
            <w:proofErr w:type="gramEnd"/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、田雅華、吳欣怡</w:t>
            </w:r>
          </w:p>
          <w:p w:rsidR="00B9720F" w:rsidRPr="00BC3171" w:rsidRDefault="00B9720F" w:rsidP="00B9720F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宣傳: </w:t>
            </w:r>
            <w:r w:rsidR="00BF2FDA">
              <w:rPr>
                <w:rFonts w:ascii="微軟正黑體" w:eastAsia="微軟正黑體" w:hAnsi="微軟正黑體" w:hint="eastAsia"/>
                <w:color w:val="000000" w:themeColor="text1"/>
              </w:rPr>
              <w:t>陸詩羽、謝淑英、劉羽璇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、田雅華、吳欣怡</w:t>
            </w:r>
          </w:p>
          <w:p w:rsidR="00B9720F" w:rsidRPr="00BC3171" w:rsidRDefault="00B9720F" w:rsidP="00B9720F">
            <w:pPr>
              <w:spacing w:line="360" w:lineRule="auto"/>
              <w:ind w:leftChars="283" w:left="1107" w:hangingChars="119" w:hanging="428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</w:p>
        </w:tc>
      </w:tr>
      <w:tr w:rsidR="004B6B81" w:rsidRPr="00BC3171" w:rsidTr="00C11371">
        <w:trPr>
          <w:cantSplit/>
          <w:trHeight w:val="458"/>
        </w:trPr>
        <w:tc>
          <w:tcPr>
            <w:tcW w:w="8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371" w:rsidRPr="00BC3171" w:rsidRDefault="003E70CB" w:rsidP="00422D74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lastRenderedPageBreak/>
              <w:t>十</w:t>
            </w:r>
            <w:r w:rsidR="00422D74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三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、置備進度表：</w:t>
            </w:r>
          </w:p>
          <w:p w:rsidR="0006365F" w:rsidRPr="00BC3171" w:rsidRDefault="0006365F" w:rsidP="00422D74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36"/>
              </w:rPr>
            </w:pPr>
          </w:p>
          <w:p w:rsidR="0052425C" w:rsidRDefault="00C11371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@</w:t>
            </w:r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規劃(一個月)</w:t>
            </w:r>
            <w:r w:rsidR="0019473B">
              <w:rPr>
                <w:rFonts w:ascii="微軟正黑體" w:eastAsia="微軟正黑體" w:hAnsi="微軟正黑體" w:hint="eastAsia"/>
                <w:color w:val="000000" w:themeColor="text1"/>
              </w:rPr>
              <w:t xml:space="preserve">: </w:t>
            </w:r>
          </w:p>
          <w:p w:rsidR="0052425C" w:rsidRDefault="0019473B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先計劃出影片拍攝的大約進度與宣傳期的時間，在此一個月中也要討</w:t>
            </w:r>
            <w:r w:rsidR="0052425C">
              <w:rPr>
                <w:rFonts w:ascii="微軟正黑體" w:eastAsia="微軟正黑體" w:hAnsi="微軟正黑體" w:hint="eastAsia"/>
                <w:color w:val="000000" w:themeColor="text1"/>
              </w:rPr>
              <w:t>論</w:t>
            </w:r>
          </w:p>
          <w:p w:rsidR="0052425C" w:rsidRDefault="0019473B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影片腳本</w:t>
            </w:r>
            <w:r w:rsidR="0052425C">
              <w:rPr>
                <w:rFonts w:ascii="微軟正黑體" w:eastAsia="微軟正黑體" w:hAnsi="微軟正黑體" w:hint="eastAsia"/>
                <w:color w:val="000000" w:themeColor="text1"/>
              </w:rPr>
              <w:t>與拍攝地點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並加以修改</w:t>
            </w:r>
            <w:r w:rsidR="0052425C">
              <w:rPr>
                <w:rFonts w:ascii="微軟正黑體" w:eastAsia="微軟正黑體" w:hAnsi="微軟正黑體" w:hint="eastAsia"/>
                <w:color w:val="000000" w:themeColor="text1"/>
              </w:rPr>
              <w:t>腳本使其可行性增加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，同時準備拍攝的道</w:t>
            </w:r>
          </w:p>
          <w:p w:rsidR="0006365F" w:rsidRPr="00BC3171" w:rsidRDefault="0019473B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具及演員服裝</w:t>
            </w:r>
            <w:r w:rsidR="0052425C">
              <w:rPr>
                <w:rFonts w:ascii="微軟正黑體" w:eastAsia="微軟正黑體" w:hAnsi="微軟正黑體" w:hint="eastAsia"/>
                <w:color w:val="000000" w:themeColor="text1"/>
              </w:rPr>
              <w:t>等器材。</w:t>
            </w:r>
          </w:p>
          <w:p w:rsidR="0006365F" w:rsidRDefault="00C11371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@</w:t>
            </w:r>
            <w:r w:rsidR="003E70CB" w:rsidRPr="00BC3171">
              <w:rPr>
                <w:rFonts w:ascii="微軟正黑體" w:eastAsia="微軟正黑體" w:hAnsi="微軟正黑體" w:hint="eastAsia"/>
                <w:color w:val="000000" w:themeColor="text1"/>
              </w:rPr>
              <w:t>蒐集資料</w:t>
            </w:r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(一個月)</w:t>
            </w:r>
            <w:r w:rsidR="0052425C">
              <w:rPr>
                <w:rFonts w:ascii="微軟正黑體" w:eastAsia="微軟正黑體" w:hAnsi="微軟正黑體" w:hint="eastAsia"/>
                <w:color w:val="000000" w:themeColor="text1"/>
              </w:rPr>
              <w:t>:</w:t>
            </w:r>
          </w:p>
          <w:p w:rsidR="0052425C" w:rsidRDefault="0052425C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蒐集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吸血鬼傳說相關的資料與影片，及現代醫學的發展的突破對此傳說</w:t>
            </w:r>
          </w:p>
          <w:p w:rsidR="00C11371" w:rsidRDefault="0052425C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的影響與其「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先天性</w:t>
            </w:r>
            <w:proofErr w:type="gramStart"/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紅血球紫質缺乏</w:t>
            </w:r>
            <w:proofErr w:type="gramEnd"/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症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」的相關資料，</w:t>
            </w:r>
            <w:r w:rsidR="00C11371">
              <w:rPr>
                <w:rFonts w:ascii="微軟正黑體" w:eastAsia="微軟正黑體" w:hAnsi="微軟正黑體" w:hint="eastAsia"/>
                <w:color w:val="000000" w:themeColor="text1"/>
              </w:rPr>
              <w:t>使其腳本的內容更</w:t>
            </w:r>
          </w:p>
          <w:p w:rsidR="0052425C" w:rsidRPr="00BC3171" w:rsidRDefault="00C11371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加有科學根據。</w:t>
            </w:r>
          </w:p>
          <w:p w:rsidR="00C11371" w:rsidRPr="00BC3171" w:rsidRDefault="00C11371" w:rsidP="00C11371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@</w:t>
            </w:r>
            <w:r w:rsidR="003E70CB" w:rsidRPr="00BC3171">
              <w:rPr>
                <w:rFonts w:ascii="微軟正黑體" w:eastAsia="微軟正黑體" w:hAnsi="微軟正黑體" w:hint="eastAsia"/>
                <w:color w:val="000000" w:themeColor="text1"/>
              </w:rPr>
              <w:t>文字稿</w:t>
            </w:r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(兩</w:t>
            </w:r>
            <w:proofErr w:type="gramStart"/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週</w:t>
            </w:r>
            <w:proofErr w:type="gramEnd"/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  <w:p w:rsidR="0006365F" w:rsidRPr="00BC3171" w:rsidRDefault="00C11371" w:rsidP="002D7BA9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@</w:t>
            </w:r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拍攝(二個月)</w:t>
            </w:r>
          </w:p>
          <w:p w:rsidR="00DB0884" w:rsidRPr="00BC3171" w:rsidRDefault="00C11371" w:rsidP="00DB0884">
            <w:pPr>
              <w:spacing w:line="360" w:lineRule="auto"/>
              <w:ind w:firstLineChars="283" w:firstLine="679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@</w:t>
            </w:r>
            <w:r w:rsidR="003E70CB" w:rsidRPr="00BC3171">
              <w:rPr>
                <w:rFonts w:ascii="微軟正黑體" w:eastAsia="微軟正黑體" w:hAnsi="微軟正黑體" w:hint="eastAsia"/>
                <w:color w:val="000000" w:themeColor="text1"/>
              </w:rPr>
              <w:t>後製</w:t>
            </w:r>
            <w:r w:rsidR="0006365F" w:rsidRPr="00BC3171">
              <w:rPr>
                <w:rFonts w:ascii="微軟正黑體" w:eastAsia="微軟正黑體" w:hAnsi="微軟正黑體" w:hint="eastAsia"/>
                <w:color w:val="000000" w:themeColor="text1"/>
              </w:rPr>
              <w:t>(三個月)</w:t>
            </w:r>
          </w:p>
        </w:tc>
      </w:tr>
      <w:tr w:rsidR="004B6B81" w:rsidRPr="00BC3171" w:rsidTr="00C11371">
        <w:trPr>
          <w:cantSplit/>
          <w:trHeight w:val="4807"/>
        </w:trPr>
        <w:tc>
          <w:tcPr>
            <w:tcW w:w="8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AA9" w:rsidRPr="00BC3171" w:rsidRDefault="003E70CB" w:rsidP="003E70CB">
            <w:pPr>
              <w:spacing w:line="360" w:lineRule="auto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lastRenderedPageBreak/>
              <w:t>十</w:t>
            </w:r>
            <w:r w:rsidR="00422D74"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四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、</w:t>
            </w:r>
            <w:r w:rsidRPr="00BC3171">
              <w:rPr>
                <w:rFonts w:ascii="微軟正黑體" w:eastAsia="微軟正黑體" w:hAnsi="微軟正黑體"/>
                <w:color w:val="000000" w:themeColor="text1"/>
                <w:sz w:val="36"/>
              </w:rPr>
              <w:t>預期成效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：</w:t>
            </w:r>
          </w:p>
          <w:p w:rsidR="002E5306" w:rsidRDefault="00721E95" w:rsidP="002D7BA9">
            <w:pPr>
              <w:spacing w:line="360" w:lineRule="auto"/>
              <w:ind w:leftChars="282" w:left="679" w:hanging="2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 xml:space="preserve">1. </w:t>
            </w:r>
            <w:r w:rsidR="002E5306">
              <w:rPr>
                <w:rFonts w:ascii="微軟正黑體" w:eastAsia="微軟正黑體" w:hAnsi="微軟正黑體" w:hint="eastAsia"/>
                <w:color w:val="000000" w:themeColor="text1"/>
              </w:rPr>
              <w:t>觀眾得知更多</w:t>
            </w:r>
            <w:r w:rsidR="00E10FE7"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="00B44AA9" w:rsidRPr="00BC3171">
              <w:rPr>
                <w:rFonts w:ascii="微軟正黑體" w:eastAsia="微軟正黑體" w:hAnsi="微軟正黑體" w:hint="eastAsia"/>
                <w:color w:val="000000" w:themeColor="text1"/>
              </w:rPr>
              <w:t>吸血鬼</w:t>
            </w:r>
            <w:r w:rsidR="00E10FE7">
              <w:rPr>
                <w:rFonts w:ascii="微軟正黑體" w:eastAsia="微軟正黑體" w:hAnsi="微軟正黑體" w:hint="eastAsia"/>
                <w:color w:val="000000" w:themeColor="text1"/>
              </w:rPr>
              <w:t>」的由來及</w:t>
            </w:r>
            <w:r w:rsidR="002E5306">
              <w:rPr>
                <w:rFonts w:ascii="微軟正黑體" w:eastAsia="微軟正黑體" w:hAnsi="微軟正黑體" w:hint="eastAsia"/>
                <w:color w:val="000000" w:themeColor="text1"/>
              </w:rPr>
              <w:t>其真實性。</w:t>
            </w:r>
          </w:p>
          <w:p w:rsidR="002E5306" w:rsidRDefault="002E5306" w:rsidP="002D7BA9">
            <w:pPr>
              <w:spacing w:line="360" w:lineRule="auto"/>
              <w:ind w:leftChars="282" w:left="679" w:hanging="2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2. 驅使觀眾想進一步</w:t>
            </w:r>
            <w:r w:rsidR="00B44AA9" w:rsidRPr="00BC3171">
              <w:rPr>
                <w:rFonts w:ascii="微軟正黑體" w:eastAsia="微軟正黑體" w:hAnsi="微軟正黑體" w:hint="eastAsia"/>
                <w:color w:val="000000" w:themeColor="text1"/>
              </w:rPr>
              <w:t>了解其中所牽涉到的疾病(EX:狂犬病、黑死病等</w:t>
            </w:r>
            <w:r w:rsidR="00B44AA9" w:rsidRPr="00BC3171">
              <w:rPr>
                <w:rFonts w:ascii="微軟正黑體" w:eastAsia="微軟正黑體" w:hAnsi="微軟正黑體"/>
                <w:color w:val="000000" w:themeColor="text1"/>
              </w:rPr>
              <w:t>…</w:t>
            </w:r>
            <w:r w:rsidR="00B44AA9" w:rsidRPr="00BC3171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  <w:p w:rsidR="003E70CB" w:rsidRPr="00BC3171" w:rsidRDefault="002E5306" w:rsidP="002E5306">
            <w:pPr>
              <w:spacing w:line="360" w:lineRule="auto"/>
              <w:ind w:leftChars="282" w:left="679" w:hanging="2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 對於其他傳說</w:t>
            </w:r>
            <w:r w:rsidR="00B44AA9" w:rsidRPr="00BC3171">
              <w:rPr>
                <w:rFonts w:ascii="微軟正黑體" w:eastAsia="微軟正黑體" w:hAnsi="微軟正黑體" w:hint="eastAsia"/>
                <w:color w:val="000000" w:themeColor="text1"/>
              </w:rPr>
              <w:t>(EX:狼人、巫師等</w:t>
            </w:r>
            <w:r w:rsidR="00B44AA9" w:rsidRPr="00BC3171">
              <w:rPr>
                <w:rFonts w:ascii="微軟正黑體" w:eastAsia="微軟正黑體" w:hAnsi="微軟正黑體"/>
                <w:color w:val="000000" w:themeColor="text1"/>
              </w:rPr>
              <w:t>…</w:t>
            </w:r>
            <w:r w:rsidR="00B44AA9" w:rsidRPr="00BC3171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會以科學的角度去了</w:t>
            </w:r>
            <w:r w:rsidR="00B44AA9" w:rsidRPr="00BC3171">
              <w:rPr>
                <w:rFonts w:ascii="微軟正黑體" w:eastAsia="微軟正黑體" w:hAnsi="微軟正黑體" w:hint="eastAsia"/>
                <w:color w:val="000000" w:themeColor="text1"/>
              </w:rPr>
              <w:t>解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及探討！</w:t>
            </w:r>
            <w:r w:rsidR="003E70CB" w:rsidRPr="00BC3171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  <w:p w:rsidR="00721E95" w:rsidRDefault="002E5306" w:rsidP="00E10FE7">
            <w:pPr>
              <w:ind w:leftChars="282" w:left="679" w:hanging="2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="003E70CB" w:rsidRPr="00BC3171">
              <w:rPr>
                <w:rFonts w:ascii="微軟正黑體" w:eastAsia="微軟正黑體" w:hAnsi="微軟正黑體"/>
                <w:color w:val="000000" w:themeColor="text1"/>
              </w:rPr>
              <w:t>.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174367">
              <w:rPr>
                <w:rFonts w:ascii="微軟正黑體" w:eastAsia="微軟正黑體" w:hAnsi="微軟正黑體" w:hint="eastAsia"/>
                <w:color w:val="000000" w:themeColor="text1"/>
              </w:rPr>
              <w:t>除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了讓觀眾瞭解到其中的科學知識外，更期盼能</w:t>
            </w:r>
            <w:r w:rsidR="00E10FE7">
              <w:rPr>
                <w:rFonts w:ascii="微軟正黑體" w:eastAsia="微軟正黑體" w:hAnsi="微軟正黑體" w:hint="eastAsia"/>
                <w:color w:val="000000" w:themeColor="text1"/>
              </w:rPr>
              <w:t>誘發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觀眾對科學有</w:t>
            </w:r>
            <w:r w:rsidR="00721E95" w:rsidRPr="00BC3171">
              <w:rPr>
                <w:rFonts w:ascii="微軟正黑體" w:eastAsia="微軟正黑體" w:hAnsi="微軟正黑體" w:hint="eastAsia"/>
                <w:color w:val="000000" w:themeColor="text1"/>
              </w:rPr>
              <w:t>好奇心，並培養正確的科學素養及認知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！</w:t>
            </w:r>
          </w:p>
          <w:p w:rsidR="002E5306" w:rsidRPr="002E5306" w:rsidRDefault="002E5306" w:rsidP="002E5306">
            <w:pPr>
              <w:ind w:leftChars="282" w:left="679" w:hanging="2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5. 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傳播的涵蓋率無從得知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BC3171">
              <w:rPr>
                <w:rFonts w:ascii="微軟正黑體" w:eastAsia="微軟正黑體" w:hAnsi="微軟正黑體" w:hint="eastAsia"/>
                <w:color w:val="000000" w:themeColor="text1"/>
              </w:rPr>
              <w:t>因為無確切人口數及地方。</w:t>
            </w:r>
          </w:p>
        </w:tc>
      </w:tr>
    </w:tbl>
    <w:p w:rsidR="004B6B81" w:rsidRPr="00BC3171" w:rsidRDefault="004B6B81" w:rsidP="00F215EE">
      <w:pPr>
        <w:spacing w:line="360" w:lineRule="auto"/>
        <w:rPr>
          <w:rFonts w:ascii="微軟正黑體" w:eastAsia="微軟正黑體" w:hAnsi="微軟正黑體"/>
          <w:color w:val="000000" w:themeColor="text1"/>
        </w:rPr>
      </w:pPr>
    </w:p>
    <w:sectPr w:rsidR="004B6B81" w:rsidRPr="00BC3171" w:rsidSect="008150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F1" w:rsidRDefault="00533EF1" w:rsidP="002C1B27">
      <w:r>
        <w:separator/>
      </w:r>
    </w:p>
  </w:endnote>
  <w:endnote w:type="continuationSeparator" w:id="0">
    <w:p w:rsidR="00533EF1" w:rsidRDefault="00533EF1" w:rsidP="002C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F1" w:rsidRDefault="00533EF1" w:rsidP="002C1B27">
      <w:r>
        <w:separator/>
      </w:r>
    </w:p>
  </w:footnote>
  <w:footnote w:type="continuationSeparator" w:id="0">
    <w:p w:rsidR="00533EF1" w:rsidRDefault="00533EF1" w:rsidP="002C1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28B"/>
    <w:multiLevelType w:val="hybridMultilevel"/>
    <w:tmpl w:val="2C98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B81"/>
    <w:rsid w:val="000014FF"/>
    <w:rsid w:val="000337F3"/>
    <w:rsid w:val="0004046B"/>
    <w:rsid w:val="0006365F"/>
    <w:rsid w:val="00074B7D"/>
    <w:rsid w:val="000D6183"/>
    <w:rsid w:val="000E451A"/>
    <w:rsid w:val="000E77E7"/>
    <w:rsid w:val="000F12E1"/>
    <w:rsid w:val="00174367"/>
    <w:rsid w:val="0017454D"/>
    <w:rsid w:val="00180667"/>
    <w:rsid w:val="0019473B"/>
    <w:rsid w:val="00195119"/>
    <w:rsid w:val="001A426F"/>
    <w:rsid w:val="001E3B58"/>
    <w:rsid w:val="00262F97"/>
    <w:rsid w:val="00271A21"/>
    <w:rsid w:val="0028477B"/>
    <w:rsid w:val="002C1B27"/>
    <w:rsid w:val="002D7BA9"/>
    <w:rsid w:val="002E5306"/>
    <w:rsid w:val="003110B9"/>
    <w:rsid w:val="0032450D"/>
    <w:rsid w:val="00342976"/>
    <w:rsid w:val="003E70CB"/>
    <w:rsid w:val="00407A65"/>
    <w:rsid w:val="00420903"/>
    <w:rsid w:val="00422D74"/>
    <w:rsid w:val="00470279"/>
    <w:rsid w:val="00471743"/>
    <w:rsid w:val="004B6B81"/>
    <w:rsid w:val="00515E2A"/>
    <w:rsid w:val="00517C90"/>
    <w:rsid w:val="0052425C"/>
    <w:rsid w:val="005278BE"/>
    <w:rsid w:val="005328B6"/>
    <w:rsid w:val="00533EF1"/>
    <w:rsid w:val="00541C40"/>
    <w:rsid w:val="0054495F"/>
    <w:rsid w:val="00560F2C"/>
    <w:rsid w:val="00562C14"/>
    <w:rsid w:val="005C322C"/>
    <w:rsid w:val="005D35DC"/>
    <w:rsid w:val="00607251"/>
    <w:rsid w:val="00612C95"/>
    <w:rsid w:val="00666A62"/>
    <w:rsid w:val="00672712"/>
    <w:rsid w:val="006879A3"/>
    <w:rsid w:val="00715288"/>
    <w:rsid w:val="00721E95"/>
    <w:rsid w:val="00723808"/>
    <w:rsid w:val="007A68F5"/>
    <w:rsid w:val="007B7347"/>
    <w:rsid w:val="007E6ECE"/>
    <w:rsid w:val="00814450"/>
    <w:rsid w:val="00815028"/>
    <w:rsid w:val="008266B4"/>
    <w:rsid w:val="008326DF"/>
    <w:rsid w:val="00833520"/>
    <w:rsid w:val="00844F18"/>
    <w:rsid w:val="00885984"/>
    <w:rsid w:val="008D3800"/>
    <w:rsid w:val="00937DE5"/>
    <w:rsid w:val="00940DE4"/>
    <w:rsid w:val="00943C43"/>
    <w:rsid w:val="009467D6"/>
    <w:rsid w:val="00972355"/>
    <w:rsid w:val="009B2DD6"/>
    <w:rsid w:val="00B07096"/>
    <w:rsid w:val="00B44AA9"/>
    <w:rsid w:val="00B9720F"/>
    <w:rsid w:val="00BC1619"/>
    <w:rsid w:val="00BC3171"/>
    <w:rsid w:val="00BC4986"/>
    <w:rsid w:val="00BD63EA"/>
    <w:rsid w:val="00BF2FDA"/>
    <w:rsid w:val="00C04E44"/>
    <w:rsid w:val="00C11371"/>
    <w:rsid w:val="00C343FF"/>
    <w:rsid w:val="00C4238D"/>
    <w:rsid w:val="00C537E7"/>
    <w:rsid w:val="00C56E17"/>
    <w:rsid w:val="00C61C8A"/>
    <w:rsid w:val="00CC2FC5"/>
    <w:rsid w:val="00CF5DBC"/>
    <w:rsid w:val="00D01089"/>
    <w:rsid w:val="00D077EE"/>
    <w:rsid w:val="00D21C68"/>
    <w:rsid w:val="00D44AD4"/>
    <w:rsid w:val="00D8546E"/>
    <w:rsid w:val="00DB0884"/>
    <w:rsid w:val="00DB4920"/>
    <w:rsid w:val="00DD4561"/>
    <w:rsid w:val="00E10FE7"/>
    <w:rsid w:val="00EB18E5"/>
    <w:rsid w:val="00EC327F"/>
    <w:rsid w:val="00EC7CFB"/>
    <w:rsid w:val="00ED0D6B"/>
    <w:rsid w:val="00F215EE"/>
    <w:rsid w:val="00F234BB"/>
    <w:rsid w:val="00FD0645"/>
    <w:rsid w:val="00FD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62F9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character" w:styleId="a7">
    <w:name w:val="Hyperlink"/>
    <w:basedOn w:val="a0"/>
    <w:uiPriority w:val="99"/>
    <w:unhideWhenUsed/>
    <w:rsid w:val="00B07096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262F97"/>
    <w:rPr>
      <w:rFonts w:ascii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62F97"/>
  </w:style>
  <w:style w:type="table" w:styleId="a8">
    <w:name w:val="Table Grid"/>
    <w:basedOn w:val="a1"/>
    <w:rsid w:val="00C11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699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571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07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A4%A7%E8%92%9C" TargetMode="External"/><Relationship Id="rId13" Type="http://schemas.openxmlformats.org/officeDocument/2006/relationships/hyperlink" Target="http://zh.wikipedia.org/wiki/%E8%A1%80%E7%BA%A2%E8%9B%8B%E7%99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7%9C%BC%E7%8F%A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%E9%BB%91%E8%89%B2%E7%B4%A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h.wikipedia.org/wiki/%E5%85%89%E7%85%A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8%9E%A2%E5%85%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4913-208F-4996-92AD-2F600A9C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441</Words>
  <Characters>2518</Characters>
  <Application>Microsoft Office Word</Application>
  <DocSecurity>0</DocSecurity>
  <Lines>20</Lines>
  <Paragraphs>5</Paragraphs>
  <ScaleCrop>false</ScaleCrop>
  <Company>HOMGER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朝陽科技大學傳播藝術系企劃書</dc:title>
  <dc:creator>....</dc:creator>
  <cp:lastModifiedBy>USER</cp:lastModifiedBy>
  <cp:revision>19</cp:revision>
  <dcterms:created xsi:type="dcterms:W3CDTF">2013-11-10T11:45:00Z</dcterms:created>
  <dcterms:modified xsi:type="dcterms:W3CDTF">2013-12-14T17:06:00Z</dcterms:modified>
</cp:coreProperties>
</file>