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CF8" w:rsidRDefault="00472CF8" w:rsidP="00F215EE">
      <w:pPr>
        <w:spacing w:line="360" w:lineRule="auto"/>
        <w:jc w:val="center"/>
        <w:rPr>
          <w:rFonts w:ascii="微軟正黑體" w:eastAsia="微軟正黑體" w:hAnsi="微軟正黑體"/>
          <w:b/>
          <w:sz w:val="48"/>
        </w:rPr>
      </w:pPr>
      <w:r>
        <w:rPr>
          <w:rFonts w:ascii="微軟正黑體" w:eastAsia="微軟正黑體" w:hAnsi="微軟正黑體" w:hint="eastAsia"/>
          <w:b/>
          <w:sz w:val="48"/>
        </w:rPr>
        <w:t>成功</w:t>
      </w:r>
      <w:r w:rsidR="004B6B81" w:rsidRPr="002C1B27">
        <w:rPr>
          <w:rFonts w:ascii="微軟正黑體" w:eastAsia="微軟正黑體" w:hAnsi="微軟正黑體" w:hint="eastAsia"/>
          <w:b/>
          <w:sz w:val="48"/>
        </w:rPr>
        <w:t>大學</w:t>
      </w:r>
    </w:p>
    <w:p w:rsidR="004B6B81" w:rsidRPr="002C1B27" w:rsidRDefault="002C1B27" w:rsidP="00F215EE">
      <w:pPr>
        <w:spacing w:line="360" w:lineRule="auto"/>
        <w:jc w:val="center"/>
        <w:rPr>
          <w:rFonts w:ascii="微軟正黑體" w:eastAsia="微軟正黑體" w:hAnsi="微軟正黑體"/>
          <w:b/>
          <w:sz w:val="44"/>
        </w:rPr>
      </w:pPr>
      <w:r>
        <w:rPr>
          <w:rFonts w:ascii="微軟正黑體" w:eastAsia="微軟正黑體" w:hAnsi="微軟正黑體" w:hint="eastAsia"/>
          <w:b/>
          <w:sz w:val="48"/>
        </w:rPr>
        <w:t>科學傳播媒體通路</w:t>
      </w:r>
      <w:r w:rsidR="004B6B81" w:rsidRPr="002C1B27">
        <w:rPr>
          <w:rFonts w:ascii="微軟正黑體" w:eastAsia="微軟正黑體" w:hAnsi="微軟正黑體" w:hint="eastAsia"/>
          <w:b/>
          <w:sz w:val="48"/>
        </w:rPr>
        <w:t>企劃書</w:t>
      </w:r>
    </w:p>
    <w:p w:rsidR="00420903" w:rsidRDefault="002C1B27" w:rsidP="00472CF8">
      <w:pPr>
        <w:spacing w:line="360" w:lineRule="auto"/>
        <w:ind w:right="-145"/>
        <w:rPr>
          <w:rFonts w:ascii="微軟正黑體" w:eastAsia="微軟正黑體" w:hAnsi="微軟正黑體"/>
        </w:rPr>
      </w:pPr>
      <w:r>
        <w:rPr>
          <w:rFonts w:ascii="微軟正黑體" w:eastAsia="微軟正黑體" w:hAnsi="微軟正黑體" w:hint="eastAsia"/>
        </w:rPr>
        <w:t>組長：</w:t>
      </w:r>
      <w:r w:rsidR="008D4CE9">
        <w:rPr>
          <w:rFonts w:ascii="微軟正黑體" w:eastAsia="微軟正黑體" w:hAnsi="微軟正黑體" w:hint="eastAsia"/>
        </w:rPr>
        <w:t>何冠廷</w:t>
      </w:r>
      <w:r>
        <w:rPr>
          <w:rFonts w:ascii="微軟正黑體" w:eastAsia="微軟正黑體" w:hAnsi="微軟正黑體" w:hint="eastAsia"/>
        </w:rPr>
        <w:t>；組員：</w:t>
      </w:r>
      <w:r w:rsidR="008D4CE9">
        <w:rPr>
          <w:rFonts w:ascii="微軟正黑體" w:eastAsia="微軟正黑體" w:hAnsi="微軟正黑體" w:hint="eastAsia"/>
        </w:rPr>
        <w:t xml:space="preserve">鄭宜佳 </w:t>
      </w:r>
      <w:r w:rsidR="005B76A3">
        <w:rPr>
          <w:rFonts w:ascii="微軟正黑體" w:eastAsia="微軟正黑體" w:hAnsi="微軟正黑體" w:hint="eastAsia"/>
        </w:rPr>
        <w:t>高嘉俊 林廷翰</w:t>
      </w:r>
    </w:p>
    <w:p w:rsidR="00F215EE" w:rsidRPr="002C1B27" w:rsidRDefault="00F215EE" w:rsidP="00472CF8">
      <w:pPr>
        <w:spacing w:line="360" w:lineRule="auto"/>
        <w:jc w:val="right"/>
        <w:rPr>
          <w:rFonts w:ascii="微軟正黑體" w:eastAsia="微軟正黑體" w:hAnsi="微軟正黑體"/>
        </w:rPr>
      </w:pPr>
      <w:r w:rsidRPr="002C1B27">
        <w:rPr>
          <w:rFonts w:ascii="微軟正黑體" w:eastAsia="微軟正黑體" w:hAnsi="微軟正黑體" w:hint="eastAsia"/>
        </w:rPr>
        <w:t>製表日期</w:t>
      </w:r>
      <w:r w:rsidRPr="002C1B27">
        <w:rPr>
          <w:rFonts w:ascii="微軟正黑體" w:eastAsia="微軟正黑體" w:hAnsi="微軟正黑體"/>
        </w:rPr>
        <w:t xml:space="preserve">: </w:t>
      </w:r>
      <w:r w:rsidRPr="002C1B27">
        <w:rPr>
          <w:rFonts w:ascii="微軟正黑體" w:eastAsia="微軟正黑體" w:hAnsi="微軟正黑體" w:hint="eastAsia"/>
        </w:rPr>
        <w:t>20</w:t>
      </w:r>
      <w:r w:rsidR="002C1B27">
        <w:rPr>
          <w:rFonts w:ascii="微軟正黑體" w:eastAsia="微軟正黑體" w:hAnsi="微軟正黑體" w:hint="eastAsia"/>
        </w:rPr>
        <w:t>13</w:t>
      </w:r>
      <w:r w:rsidRPr="002C1B27">
        <w:rPr>
          <w:rFonts w:ascii="微軟正黑體" w:eastAsia="微軟正黑體" w:hAnsi="微軟正黑體"/>
        </w:rPr>
        <w:t xml:space="preserve"> / </w:t>
      </w:r>
      <w:r w:rsidR="008D4CE9">
        <w:rPr>
          <w:rFonts w:ascii="微軟正黑體" w:eastAsia="微軟正黑體" w:hAnsi="微軟正黑體" w:hint="eastAsia"/>
        </w:rPr>
        <w:t>12</w:t>
      </w:r>
      <w:r w:rsidRPr="002C1B27">
        <w:rPr>
          <w:rFonts w:ascii="微軟正黑體" w:eastAsia="微軟正黑體" w:hAnsi="微軟正黑體"/>
        </w:rPr>
        <w:t>/</w:t>
      </w:r>
      <w:r w:rsidR="008D4CE9">
        <w:rPr>
          <w:rFonts w:ascii="微軟正黑體" w:eastAsia="微軟正黑體" w:hAnsi="微軟正黑體" w:hint="eastAsia"/>
        </w:rPr>
        <w:t>26</w:t>
      </w:r>
    </w:p>
    <w:tbl>
      <w:tblPr>
        <w:tblW w:w="9887" w:type="dxa"/>
        <w:tblInd w:w="28" w:type="dxa"/>
        <w:tblLayout w:type="fixed"/>
        <w:tblCellMar>
          <w:left w:w="28" w:type="dxa"/>
          <w:right w:w="28" w:type="dxa"/>
        </w:tblCellMar>
        <w:tblLook w:val="0000"/>
      </w:tblPr>
      <w:tblGrid>
        <w:gridCol w:w="9887"/>
      </w:tblGrid>
      <w:tr w:rsidR="004B6B81"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4B6B81" w:rsidRPr="0091604A" w:rsidRDefault="00420903" w:rsidP="0091604A">
            <w:pPr>
              <w:pStyle w:val="a7"/>
              <w:numPr>
                <w:ilvl w:val="0"/>
                <w:numId w:val="2"/>
              </w:numPr>
              <w:spacing w:line="360" w:lineRule="auto"/>
              <w:ind w:leftChars="0"/>
              <w:jc w:val="both"/>
              <w:rPr>
                <w:rFonts w:ascii="微軟正黑體" w:eastAsia="微軟正黑體" w:hAnsi="微軟正黑體"/>
                <w:sz w:val="36"/>
              </w:rPr>
            </w:pPr>
            <w:r w:rsidRPr="0091604A">
              <w:rPr>
                <w:rFonts w:ascii="微軟正黑體" w:eastAsia="微軟正黑體" w:hAnsi="微軟正黑體" w:hint="eastAsia"/>
                <w:sz w:val="36"/>
              </w:rPr>
              <w:t>主題</w:t>
            </w:r>
            <w:r w:rsidR="004B6B81" w:rsidRPr="0091604A">
              <w:rPr>
                <w:rFonts w:ascii="微軟正黑體" w:eastAsia="微軟正黑體" w:hAnsi="微軟正黑體" w:hint="eastAsia"/>
                <w:sz w:val="36"/>
              </w:rPr>
              <w:t>：</w:t>
            </w:r>
            <w:r w:rsidR="005B76A3">
              <w:rPr>
                <w:rFonts w:ascii="微軟正黑體" w:eastAsia="微軟正黑體" w:hAnsi="微軟正黑體" w:hint="eastAsia"/>
              </w:rPr>
              <w:t>綠色神奇傳說</w:t>
            </w:r>
          </w:p>
        </w:tc>
      </w:tr>
      <w:tr w:rsidR="00420903"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420903" w:rsidRPr="002C1B27" w:rsidRDefault="00420903" w:rsidP="005B76A3">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傳播目的</w:t>
            </w:r>
            <w:r w:rsidR="008D3800">
              <w:rPr>
                <w:rFonts w:ascii="微軟正黑體" w:eastAsia="微軟正黑體" w:hAnsi="微軟正黑體" w:hint="eastAsia"/>
                <w:sz w:val="36"/>
              </w:rPr>
              <w:t>：</w:t>
            </w:r>
            <w:r w:rsidR="005B76A3">
              <w:rPr>
                <w:rFonts w:ascii="微軟正黑體" w:eastAsia="微軟正黑體" w:hAnsi="微軟正黑體" w:hint="eastAsia"/>
              </w:rPr>
              <w:t>傳播綠色產品的重要性，以及綠色產品的特性。激發觀眾的創</w:t>
            </w:r>
            <w:r w:rsidR="00C7628B">
              <w:rPr>
                <w:rFonts w:ascii="微軟正黑體" w:eastAsia="微軟正黑體" w:hAnsi="微軟正黑體" w:hint="eastAsia"/>
              </w:rPr>
              <w:t>新綠    色產品的想法。</w:t>
            </w:r>
          </w:p>
        </w:tc>
      </w:tr>
      <w:tr w:rsidR="0017454D" w:rsidRPr="0091604A" w:rsidTr="00472CF8">
        <w:trPr>
          <w:cantSplit/>
          <w:trHeight w:val="861"/>
        </w:trPr>
        <w:tc>
          <w:tcPr>
            <w:tcW w:w="9887" w:type="dxa"/>
            <w:tcBorders>
              <w:top w:val="single" w:sz="6" w:space="0" w:color="auto"/>
              <w:left w:val="single" w:sz="6" w:space="0" w:color="auto"/>
              <w:bottom w:val="single" w:sz="6" w:space="0" w:color="auto"/>
              <w:right w:val="single" w:sz="6" w:space="0" w:color="auto"/>
            </w:tcBorders>
          </w:tcPr>
          <w:p w:rsidR="0017454D" w:rsidRPr="0091604A" w:rsidRDefault="0017454D" w:rsidP="008765DC">
            <w:pPr>
              <w:pStyle w:val="a7"/>
              <w:numPr>
                <w:ilvl w:val="0"/>
                <w:numId w:val="2"/>
              </w:numPr>
              <w:spacing w:line="360" w:lineRule="auto"/>
              <w:ind w:leftChars="0"/>
              <w:jc w:val="both"/>
              <w:rPr>
                <w:rFonts w:ascii="微軟正黑體" w:eastAsia="微軟正黑體" w:hAnsi="微軟正黑體"/>
                <w:sz w:val="36"/>
              </w:rPr>
            </w:pPr>
            <w:r w:rsidRPr="002C1B27">
              <w:rPr>
                <w:rFonts w:ascii="微軟正黑體" w:eastAsia="微軟正黑體" w:hAnsi="微軟正黑體" w:hint="eastAsia"/>
                <w:sz w:val="36"/>
              </w:rPr>
              <w:t>動機：</w:t>
            </w:r>
            <w:r w:rsidR="008765DC">
              <w:rPr>
                <w:rFonts w:ascii="微軟正黑體" w:eastAsia="微軟正黑體" w:hAnsi="微軟正黑體" w:hint="eastAsia"/>
              </w:rPr>
              <w:t>因應現在環保議題越來越多人重視，想藉機讓更多人知道關於綠色產品及    永續發展的相關知識。</w:t>
            </w:r>
          </w:p>
        </w:tc>
      </w:tr>
      <w:tr w:rsidR="004B6B81"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4B6B81" w:rsidRPr="002C1B27" w:rsidRDefault="00420903" w:rsidP="0091604A">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傳播</w:t>
            </w:r>
            <w:r w:rsidR="002C1B27">
              <w:rPr>
                <w:rFonts w:ascii="微軟正黑體" w:eastAsia="微軟正黑體" w:hAnsi="微軟正黑體" w:hint="eastAsia"/>
                <w:sz w:val="36"/>
              </w:rPr>
              <w:t>長度</w:t>
            </w:r>
            <w:r w:rsidR="004B6B81" w:rsidRPr="002C1B27">
              <w:rPr>
                <w:rFonts w:ascii="微軟正黑體" w:eastAsia="微軟正黑體" w:hAnsi="微軟正黑體" w:hint="eastAsia"/>
                <w:sz w:val="36"/>
              </w:rPr>
              <w:t>：</w:t>
            </w:r>
            <w:r w:rsidR="008D4CE9">
              <w:rPr>
                <w:rFonts w:ascii="微軟正黑體" w:eastAsia="微軟正黑體" w:hAnsi="微軟正黑體" w:hint="eastAsia"/>
              </w:rPr>
              <w:t>5</w:t>
            </w:r>
            <w:r w:rsidR="004B6B81" w:rsidRPr="002C1B27">
              <w:rPr>
                <w:rFonts w:ascii="微軟正黑體" w:eastAsia="微軟正黑體" w:hAnsi="微軟正黑體" w:hint="eastAsia"/>
              </w:rPr>
              <w:t>分鐘</w:t>
            </w:r>
          </w:p>
        </w:tc>
      </w:tr>
      <w:tr w:rsidR="004B6B81"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4B6B81" w:rsidRPr="002C1B27" w:rsidRDefault="00FE2B55" w:rsidP="008D4CE9">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影音</w:t>
            </w:r>
            <w:r w:rsidR="002C1B27">
              <w:rPr>
                <w:rFonts w:ascii="微軟正黑體" w:eastAsia="微軟正黑體" w:hAnsi="微軟正黑體" w:hint="eastAsia"/>
                <w:sz w:val="36"/>
              </w:rPr>
              <w:t>媒體通路</w:t>
            </w:r>
            <w:r w:rsidR="004B6B81" w:rsidRPr="002C1B27">
              <w:rPr>
                <w:rFonts w:ascii="微軟正黑體" w:eastAsia="微軟正黑體" w:hAnsi="微軟正黑體" w:hint="eastAsia"/>
                <w:sz w:val="36"/>
              </w:rPr>
              <w:t>：</w:t>
            </w:r>
            <w:r>
              <w:rPr>
                <w:rFonts w:ascii="微軟正黑體" w:eastAsia="微軟正黑體" w:hAnsi="微軟正黑體" w:hint="eastAsia"/>
              </w:rPr>
              <w:t>網路</w:t>
            </w:r>
            <w:r w:rsidR="00C7628B">
              <w:rPr>
                <w:rFonts w:ascii="微軟正黑體" w:eastAsia="微軟正黑體" w:hAnsi="微軟正黑體" w:hint="eastAsia"/>
              </w:rPr>
              <w:t>(</w:t>
            </w:r>
            <w:proofErr w:type="spellStart"/>
            <w:r w:rsidR="00C7628B" w:rsidRPr="002C1B27">
              <w:rPr>
                <w:rFonts w:ascii="微軟正黑體" w:eastAsia="微軟正黑體" w:hAnsi="微軟正黑體" w:hint="eastAsia"/>
              </w:rPr>
              <w:t>youtube</w:t>
            </w:r>
            <w:proofErr w:type="spellEnd"/>
            <w:r w:rsidR="00C7628B">
              <w:rPr>
                <w:rFonts w:ascii="微軟正黑體" w:eastAsia="微軟正黑體" w:hAnsi="微軟正黑體" w:hint="eastAsia"/>
              </w:rPr>
              <w:t>)</w:t>
            </w:r>
            <w:r w:rsidR="002C1B27">
              <w:rPr>
                <w:rFonts w:ascii="微軟正黑體" w:eastAsia="微軟正黑體" w:hAnsi="微軟正黑體" w:hint="eastAsia"/>
              </w:rPr>
              <w:t>。</w:t>
            </w:r>
          </w:p>
        </w:tc>
      </w:tr>
      <w:tr w:rsidR="002C1B27"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2C1B27" w:rsidRPr="002C1B27" w:rsidRDefault="002C1B27" w:rsidP="00C7628B">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發表方式：</w:t>
            </w:r>
            <w:r w:rsidR="00C7628B" w:rsidRPr="002C1B27">
              <w:rPr>
                <w:rFonts w:ascii="微軟正黑體" w:eastAsia="微軟正黑體" w:hAnsi="微軟正黑體" w:hint="eastAsia"/>
              </w:rPr>
              <w:t xml:space="preserve"> </w:t>
            </w:r>
            <w:proofErr w:type="spellStart"/>
            <w:r w:rsidRPr="002C1B27">
              <w:rPr>
                <w:rFonts w:ascii="微軟正黑體" w:eastAsia="微軟正黑體" w:hAnsi="微軟正黑體" w:hint="eastAsia"/>
              </w:rPr>
              <w:t>youtu</w:t>
            </w:r>
            <w:r w:rsidR="00C7628B">
              <w:rPr>
                <w:rFonts w:ascii="微軟正黑體" w:eastAsia="微軟正黑體" w:hAnsi="微軟正黑體" w:hint="eastAsia"/>
              </w:rPr>
              <w:t>be</w:t>
            </w:r>
            <w:proofErr w:type="spellEnd"/>
          </w:p>
        </w:tc>
      </w:tr>
      <w:tr w:rsidR="00607251"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607251" w:rsidRDefault="00607251" w:rsidP="0091604A">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科學內涵：</w:t>
            </w:r>
            <w:r w:rsidR="00A16518">
              <w:rPr>
                <w:rFonts w:ascii="微軟正黑體" w:eastAsia="微軟正黑體" w:hAnsi="微軟正黑體" w:hint="eastAsia"/>
              </w:rPr>
              <w:t>讓觀眾更了解綠色的主旨為何，了解永續發展的重要性。</w:t>
            </w:r>
          </w:p>
        </w:tc>
      </w:tr>
      <w:tr w:rsidR="004B6B81"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A16518" w:rsidRPr="00420903" w:rsidRDefault="00FE2B55" w:rsidP="00A16518">
            <w:pPr>
              <w:pStyle w:val="a7"/>
              <w:numPr>
                <w:ilvl w:val="0"/>
                <w:numId w:val="2"/>
              </w:numPr>
              <w:spacing w:line="360" w:lineRule="auto"/>
              <w:ind w:leftChars="0"/>
              <w:jc w:val="both"/>
              <w:rPr>
                <w:rFonts w:ascii="微軟正黑體" w:eastAsia="微軟正黑體" w:hAnsi="微軟正黑體"/>
              </w:rPr>
            </w:pPr>
            <w:r>
              <w:rPr>
                <w:rFonts w:ascii="微軟正黑體" w:eastAsia="微軟正黑體" w:hAnsi="微軟正黑體" w:hint="eastAsia"/>
                <w:sz w:val="36"/>
              </w:rPr>
              <w:t>目標</w:t>
            </w:r>
            <w:proofErr w:type="gramStart"/>
            <w:r>
              <w:rPr>
                <w:rFonts w:ascii="微軟正黑體" w:eastAsia="微軟正黑體" w:hAnsi="微軟正黑體"/>
                <w:sz w:val="36"/>
              </w:rPr>
              <w:t>閱</w:t>
            </w:r>
            <w:proofErr w:type="gramEnd"/>
            <w:r>
              <w:rPr>
                <w:rFonts w:ascii="微軟正黑體" w:eastAsia="微軟正黑體" w:hAnsi="微軟正黑體"/>
                <w:sz w:val="36"/>
              </w:rPr>
              <w:t>聽眾</w:t>
            </w:r>
            <w:r w:rsidR="004B6B81" w:rsidRPr="002C1B27">
              <w:rPr>
                <w:rFonts w:ascii="微軟正黑體" w:eastAsia="微軟正黑體" w:hAnsi="微軟正黑體" w:hint="eastAsia"/>
                <w:sz w:val="36"/>
              </w:rPr>
              <w:t>：</w:t>
            </w:r>
            <w:r w:rsidR="00A16518">
              <w:rPr>
                <w:rFonts w:ascii="微軟正黑體" w:eastAsia="微軟正黑體" w:hAnsi="微軟正黑體" w:hint="eastAsia"/>
              </w:rPr>
              <w:t>目標觀賞觀眾應該是全年齡，以年輕族群來說的話，我們的影片內容、劇情</w:t>
            </w:r>
            <w:proofErr w:type="gramStart"/>
            <w:r w:rsidR="00A16518">
              <w:rPr>
                <w:rFonts w:ascii="微軟正黑體" w:eastAsia="微軟正黑體" w:hAnsi="微軟正黑體" w:hint="eastAsia"/>
              </w:rPr>
              <w:t>新穎，</w:t>
            </w:r>
            <w:proofErr w:type="gramEnd"/>
            <w:r w:rsidR="00A16518">
              <w:rPr>
                <w:rFonts w:ascii="微軟正黑體" w:eastAsia="微軟正黑體" w:hAnsi="微軟正黑體" w:hint="eastAsia"/>
              </w:rPr>
              <w:t>不會讓人覺得很無趣，也結合了許多眾所皆知的神話故事，對年輕族群會有一定的點閱率。我們寓教於樂的影片內容，也有吸引教育人員的目的，我們以非常有趣的動畫畫面剪接及豐富的配樂非常適合低年齡層的學童觀賞，若學童覺得</w:t>
            </w:r>
            <w:proofErr w:type="gramStart"/>
            <w:r w:rsidR="00A16518">
              <w:rPr>
                <w:rFonts w:ascii="微軟正黑體" w:eastAsia="微軟正黑體" w:hAnsi="微軟正黑體" w:hint="eastAsia"/>
              </w:rPr>
              <w:t>有趣變能引起</w:t>
            </w:r>
            <w:proofErr w:type="gramEnd"/>
            <w:r w:rsidR="00A16518">
              <w:rPr>
                <w:rFonts w:ascii="微軟正黑體" w:eastAsia="微軟正黑體" w:hAnsi="微軟正黑體" w:hint="eastAsia"/>
              </w:rPr>
              <w:t>對影片的教育內容產生認同，以此為方向的影片製作就是為了讓教師覺得事何將影片帶入校園，綠色觀念從小建立起。</w:t>
            </w:r>
          </w:p>
          <w:p w:rsidR="00420903" w:rsidRPr="00420903" w:rsidRDefault="00420903" w:rsidP="00A16518">
            <w:pPr>
              <w:spacing w:line="360" w:lineRule="auto"/>
              <w:ind w:leftChars="283" w:left="965" w:hangingChars="119" w:hanging="286"/>
              <w:jc w:val="both"/>
              <w:rPr>
                <w:rFonts w:ascii="微軟正黑體" w:eastAsia="微軟正黑體" w:hAnsi="微軟正黑體"/>
              </w:rPr>
            </w:pPr>
          </w:p>
        </w:tc>
      </w:tr>
      <w:tr w:rsidR="004B6B81" w:rsidRPr="002C1B27" w:rsidTr="00472CF8">
        <w:trPr>
          <w:cantSplit/>
          <w:trHeight w:val="1705"/>
        </w:trPr>
        <w:tc>
          <w:tcPr>
            <w:tcW w:w="9887" w:type="dxa"/>
            <w:tcBorders>
              <w:top w:val="single" w:sz="6" w:space="0" w:color="auto"/>
              <w:left w:val="single" w:sz="6" w:space="0" w:color="auto"/>
              <w:right w:val="single" w:sz="6" w:space="0" w:color="auto"/>
            </w:tcBorders>
          </w:tcPr>
          <w:p w:rsidR="004B6B81" w:rsidRPr="00183444" w:rsidRDefault="0017454D" w:rsidP="00183444">
            <w:pPr>
              <w:pStyle w:val="a7"/>
              <w:numPr>
                <w:ilvl w:val="0"/>
                <w:numId w:val="2"/>
              </w:numPr>
              <w:spacing w:line="360" w:lineRule="auto"/>
              <w:ind w:leftChars="0"/>
              <w:jc w:val="both"/>
              <w:rPr>
                <w:rFonts w:ascii="微軟正黑體" w:eastAsia="微軟正黑體" w:hAnsi="微軟正黑體"/>
              </w:rPr>
            </w:pPr>
            <w:r w:rsidRPr="0091604A">
              <w:rPr>
                <w:rFonts w:ascii="微軟正黑體" w:eastAsia="微軟正黑體" w:hAnsi="微軟正黑體" w:hint="eastAsia"/>
                <w:sz w:val="36"/>
              </w:rPr>
              <w:lastRenderedPageBreak/>
              <w:t>傳播</w:t>
            </w:r>
            <w:r w:rsidR="001E2BE2">
              <w:rPr>
                <w:rFonts w:ascii="微軟正黑體" w:eastAsia="微軟正黑體" w:hAnsi="微軟正黑體" w:hint="eastAsia"/>
                <w:sz w:val="36"/>
              </w:rPr>
              <w:t>(製作</w:t>
            </w:r>
            <w:bookmarkStart w:id="0" w:name="_GoBack"/>
            <w:bookmarkEnd w:id="0"/>
            <w:r w:rsidR="001E2BE2">
              <w:rPr>
                <w:rFonts w:ascii="微軟正黑體" w:eastAsia="微軟正黑體" w:hAnsi="微軟正黑體" w:hint="eastAsia"/>
                <w:sz w:val="36"/>
              </w:rPr>
              <w:t>)</w:t>
            </w:r>
            <w:r w:rsidR="00420903" w:rsidRPr="0091604A">
              <w:rPr>
                <w:rFonts w:ascii="微軟正黑體" w:eastAsia="微軟正黑體" w:hAnsi="微軟正黑體" w:hint="eastAsia"/>
                <w:sz w:val="36"/>
              </w:rPr>
              <w:t>特色</w:t>
            </w:r>
            <w:r w:rsidR="004B6B81" w:rsidRPr="0091604A">
              <w:rPr>
                <w:rFonts w:ascii="微軟正黑體" w:eastAsia="微軟正黑體" w:hAnsi="微軟正黑體" w:hint="eastAsia"/>
                <w:sz w:val="36"/>
              </w:rPr>
              <w:t>：</w:t>
            </w:r>
            <w:r w:rsidR="00183444">
              <w:rPr>
                <w:rFonts w:ascii="微軟正黑體" w:eastAsia="微軟正黑體" w:hAnsi="微軟正黑體" w:hint="eastAsia"/>
              </w:rPr>
              <w:t>我們這部影片製作的特色就是使用大家以前就知道的一些神話故事，重新加入綠色概念的元素，也稍微改編了一下這些神話故事的內容，目的是為了讓觀眾能更加融入劇情，更能對影片中的綠色觀念有深刻的印象。透過舊戲新編的方式，除了讓人有耳目一心的感覺外，更能有被記憶性及傳誦性，利用原本就耳熟能詳的神話故事，來當作傳播綠色概念及地球環保永續發展的概念的翅膀，相信效果</w:t>
            </w:r>
            <w:proofErr w:type="gramStart"/>
            <w:r w:rsidR="00183444">
              <w:rPr>
                <w:rFonts w:ascii="微軟正黑體" w:eastAsia="微軟正黑體" w:hAnsi="微軟正黑體" w:hint="eastAsia"/>
              </w:rPr>
              <w:t>會飛長卓越</w:t>
            </w:r>
            <w:proofErr w:type="gramEnd"/>
            <w:r w:rsidR="00183444">
              <w:rPr>
                <w:rFonts w:ascii="微軟正黑體" w:eastAsia="微軟正黑體" w:hAnsi="微軟正黑體" w:hint="eastAsia"/>
              </w:rPr>
              <w:t>。</w:t>
            </w:r>
          </w:p>
        </w:tc>
      </w:tr>
      <w:tr w:rsidR="0017454D" w:rsidRPr="002C1B27" w:rsidTr="00472CF8">
        <w:trPr>
          <w:cantSplit/>
          <w:trHeight w:val="854"/>
        </w:trPr>
        <w:tc>
          <w:tcPr>
            <w:tcW w:w="9887" w:type="dxa"/>
            <w:tcBorders>
              <w:top w:val="single" w:sz="6" w:space="0" w:color="auto"/>
              <w:left w:val="single" w:sz="6" w:space="0" w:color="auto"/>
              <w:bottom w:val="single" w:sz="6" w:space="0" w:color="auto"/>
              <w:right w:val="single" w:sz="6" w:space="0" w:color="auto"/>
            </w:tcBorders>
          </w:tcPr>
          <w:p w:rsidR="0066181A" w:rsidRDefault="00892EB2" w:rsidP="0066181A">
            <w:pPr>
              <w:pStyle w:val="a7"/>
              <w:numPr>
                <w:ilvl w:val="0"/>
                <w:numId w:val="2"/>
              </w:numPr>
              <w:spacing w:line="360" w:lineRule="auto"/>
              <w:ind w:leftChars="0"/>
              <w:jc w:val="both"/>
              <w:rPr>
                <w:rFonts w:ascii="微軟正黑體" w:eastAsia="微軟正黑體" w:hAnsi="微軟正黑體" w:hint="eastAsia"/>
                <w:sz w:val="36"/>
              </w:rPr>
            </w:pPr>
            <w:r>
              <w:rPr>
                <w:rFonts w:ascii="微軟正黑體" w:eastAsia="微軟正黑體" w:hAnsi="微軟正黑體" w:hint="eastAsia"/>
                <w:sz w:val="36"/>
              </w:rPr>
              <w:t>人力安排</w:t>
            </w:r>
            <w:r w:rsidRPr="002C1B27">
              <w:rPr>
                <w:rFonts w:ascii="微軟正黑體" w:eastAsia="微軟正黑體" w:hAnsi="微軟正黑體" w:hint="eastAsia"/>
                <w:sz w:val="36"/>
              </w:rPr>
              <w:t>：</w:t>
            </w:r>
          </w:p>
          <w:p w:rsidR="0066181A" w:rsidRDefault="0066181A" w:rsidP="0066181A">
            <w:pPr>
              <w:pStyle w:val="a7"/>
              <w:spacing w:line="360" w:lineRule="auto"/>
              <w:ind w:leftChars="0"/>
              <w:jc w:val="both"/>
              <w:rPr>
                <w:rFonts w:ascii="微軟正黑體" w:eastAsia="微軟正黑體" w:hAnsi="微軟正黑體" w:hint="eastAsia"/>
              </w:rPr>
            </w:pPr>
            <w:r>
              <w:rPr>
                <w:rFonts w:ascii="微軟正黑體" w:eastAsia="微軟正黑體" w:hAnsi="微軟正黑體" w:hint="eastAsia"/>
              </w:rPr>
              <w:t>資料蒐集: 鄭宜佳 高嘉俊 林廷翰 何冠廷</w:t>
            </w:r>
          </w:p>
          <w:p w:rsidR="0066181A" w:rsidRDefault="0066181A" w:rsidP="0066181A">
            <w:pPr>
              <w:pStyle w:val="a7"/>
              <w:spacing w:line="360" w:lineRule="auto"/>
              <w:ind w:leftChars="0"/>
              <w:jc w:val="both"/>
              <w:rPr>
                <w:rFonts w:ascii="微軟正黑體" w:eastAsia="微軟正黑體" w:hAnsi="微軟正黑體" w:hint="eastAsia"/>
              </w:rPr>
            </w:pPr>
            <w:r>
              <w:rPr>
                <w:rFonts w:ascii="微軟正黑體" w:eastAsia="微軟正黑體" w:hAnsi="微軟正黑體" w:hint="eastAsia"/>
              </w:rPr>
              <w:t>文案傳播編寫: 高嘉俊 林廷翰</w:t>
            </w:r>
          </w:p>
          <w:p w:rsidR="0066181A" w:rsidRPr="0066181A" w:rsidRDefault="0066181A" w:rsidP="0066181A">
            <w:pPr>
              <w:pStyle w:val="a7"/>
              <w:spacing w:line="360" w:lineRule="auto"/>
              <w:ind w:leftChars="0"/>
              <w:jc w:val="both"/>
              <w:rPr>
                <w:rFonts w:ascii="微軟正黑體" w:eastAsia="微軟正黑體" w:hAnsi="微軟正黑體" w:hint="eastAsia"/>
              </w:rPr>
            </w:pPr>
            <w:r>
              <w:rPr>
                <w:rFonts w:ascii="微軟正黑體" w:eastAsia="微軟正黑體" w:hAnsi="微軟正黑體" w:hint="eastAsia"/>
              </w:rPr>
              <w:t>演出: 鄭宜佳 高嘉俊 林廷翰 何冠廷</w:t>
            </w:r>
          </w:p>
          <w:p w:rsidR="0066181A" w:rsidRPr="0066181A" w:rsidRDefault="0066181A" w:rsidP="0066181A">
            <w:pPr>
              <w:pStyle w:val="a7"/>
              <w:spacing w:line="360" w:lineRule="auto"/>
              <w:ind w:leftChars="0"/>
              <w:jc w:val="both"/>
              <w:rPr>
                <w:rFonts w:ascii="微軟正黑體" w:eastAsia="微軟正黑體" w:hAnsi="微軟正黑體" w:hint="eastAsia"/>
              </w:rPr>
            </w:pPr>
            <w:r>
              <w:rPr>
                <w:rFonts w:ascii="微軟正黑體" w:eastAsia="微軟正黑體" w:hAnsi="微軟正黑體" w:hint="eastAsia"/>
              </w:rPr>
              <w:t>劇本: 何冠廷</w:t>
            </w:r>
          </w:p>
          <w:p w:rsidR="0066181A" w:rsidRDefault="0066181A" w:rsidP="0066181A">
            <w:pPr>
              <w:spacing w:line="360" w:lineRule="auto"/>
              <w:jc w:val="both"/>
              <w:rPr>
                <w:rFonts w:ascii="微軟正黑體" w:eastAsia="微軟正黑體" w:hAnsi="微軟正黑體" w:hint="eastAsia"/>
              </w:rPr>
            </w:pPr>
            <w:r>
              <w:rPr>
                <w:rFonts w:ascii="微軟正黑體" w:eastAsia="微軟正黑體" w:hAnsi="微軟正黑體" w:hint="eastAsia"/>
              </w:rPr>
              <w:t xml:space="preserve">    攝影: 林廷翰</w:t>
            </w:r>
          </w:p>
          <w:p w:rsidR="0017454D" w:rsidRPr="0066181A" w:rsidRDefault="0066181A" w:rsidP="0066181A">
            <w:pPr>
              <w:spacing w:line="360" w:lineRule="auto"/>
              <w:jc w:val="both"/>
              <w:rPr>
                <w:rFonts w:ascii="微軟正黑體" w:eastAsia="微軟正黑體" w:hAnsi="微軟正黑體"/>
              </w:rPr>
            </w:pPr>
            <w:r>
              <w:rPr>
                <w:rFonts w:ascii="微軟正黑體" w:eastAsia="微軟正黑體" w:hAnsi="微軟正黑體" w:hint="eastAsia"/>
              </w:rPr>
              <w:t xml:space="preserve">    </w:t>
            </w:r>
            <w:r w:rsidRPr="0066181A">
              <w:rPr>
                <w:rFonts w:ascii="微軟正黑體" w:eastAsia="微軟正黑體" w:hAnsi="微軟正黑體" w:hint="eastAsia"/>
              </w:rPr>
              <w:t xml:space="preserve">後製: </w:t>
            </w:r>
            <w:r>
              <w:rPr>
                <w:rFonts w:ascii="微軟正黑體" w:eastAsia="微軟正黑體" w:hAnsi="微軟正黑體" w:hint="eastAsia"/>
              </w:rPr>
              <w:t>何冠廷</w:t>
            </w:r>
          </w:p>
        </w:tc>
      </w:tr>
      <w:tr w:rsidR="004B6B81" w:rsidRPr="002C1B27" w:rsidTr="00472CF8">
        <w:trPr>
          <w:cantSplit/>
          <w:trHeight w:val="1705"/>
        </w:trPr>
        <w:tc>
          <w:tcPr>
            <w:tcW w:w="9887" w:type="dxa"/>
            <w:tcBorders>
              <w:top w:val="single" w:sz="6" w:space="0" w:color="auto"/>
              <w:left w:val="single" w:sz="6" w:space="0" w:color="auto"/>
              <w:bottom w:val="single" w:sz="6" w:space="0" w:color="auto"/>
              <w:right w:val="single" w:sz="6" w:space="0" w:color="auto"/>
            </w:tcBorders>
          </w:tcPr>
          <w:p w:rsidR="006223C2" w:rsidRDefault="00892EB2" w:rsidP="00892EB2">
            <w:pPr>
              <w:pStyle w:val="a7"/>
              <w:numPr>
                <w:ilvl w:val="0"/>
                <w:numId w:val="2"/>
              </w:numPr>
              <w:spacing w:line="360" w:lineRule="auto"/>
              <w:ind w:leftChars="0"/>
              <w:jc w:val="both"/>
              <w:rPr>
                <w:rFonts w:ascii="微軟正黑體" w:eastAsia="微軟正黑體" w:hAnsi="微軟正黑體" w:hint="eastAsia"/>
                <w:sz w:val="36"/>
              </w:rPr>
            </w:pPr>
            <w:r>
              <w:rPr>
                <w:rFonts w:ascii="微軟正黑體" w:eastAsia="微軟正黑體" w:hAnsi="微軟正黑體" w:hint="eastAsia"/>
                <w:sz w:val="36"/>
              </w:rPr>
              <w:t>置備</w:t>
            </w:r>
            <w:r w:rsidRPr="002C1B27">
              <w:rPr>
                <w:rFonts w:ascii="微軟正黑體" w:eastAsia="微軟正黑體" w:hAnsi="微軟正黑體" w:hint="eastAsia"/>
                <w:sz w:val="36"/>
              </w:rPr>
              <w:t>進度表：</w:t>
            </w:r>
          </w:p>
          <w:p w:rsidR="006223C2" w:rsidRDefault="006223C2" w:rsidP="006223C2">
            <w:pPr>
              <w:pStyle w:val="a7"/>
              <w:spacing w:line="360" w:lineRule="auto"/>
              <w:ind w:leftChars="0"/>
              <w:jc w:val="both"/>
              <w:rPr>
                <w:rFonts w:ascii="微軟正黑體" w:eastAsia="微軟正黑體" w:hAnsi="微軟正黑體" w:hint="eastAsia"/>
              </w:rPr>
            </w:pPr>
            <w:r>
              <w:rPr>
                <w:rFonts w:ascii="微軟正黑體" w:eastAsia="微軟正黑體" w:hAnsi="微軟正黑體" w:hint="eastAsia"/>
              </w:rPr>
              <w:t xml:space="preserve">     11月20號   開始討論主題。</w:t>
            </w:r>
          </w:p>
          <w:p w:rsidR="006223C2" w:rsidRDefault="006223C2" w:rsidP="006223C2">
            <w:pPr>
              <w:pStyle w:val="a7"/>
              <w:spacing w:line="360" w:lineRule="auto"/>
              <w:ind w:leftChars="0"/>
              <w:jc w:val="both"/>
              <w:rPr>
                <w:rFonts w:ascii="微軟正黑體" w:eastAsia="微軟正黑體" w:hAnsi="微軟正黑體" w:hint="eastAsia"/>
              </w:rPr>
            </w:pPr>
            <w:r>
              <w:rPr>
                <w:rFonts w:ascii="微軟正黑體" w:eastAsia="微軟正黑體" w:hAnsi="微軟正黑體" w:hint="eastAsia"/>
              </w:rPr>
              <w:t xml:space="preserve">     11月22號   決定以</w:t>
            </w:r>
            <w:proofErr w:type="gramStart"/>
            <w:r>
              <w:rPr>
                <w:rFonts w:ascii="微軟正黑體" w:eastAsia="微軟正黑體" w:hAnsi="微軟正黑體"/>
              </w:rPr>
              <w:t>”</w:t>
            </w:r>
            <w:proofErr w:type="gramEnd"/>
            <w:r>
              <w:rPr>
                <w:rFonts w:ascii="微軟正黑體" w:eastAsia="微軟正黑體" w:hAnsi="微軟正黑體" w:hint="eastAsia"/>
              </w:rPr>
              <w:t>綠色</w:t>
            </w:r>
            <w:proofErr w:type="gramStart"/>
            <w:r>
              <w:rPr>
                <w:rFonts w:ascii="微軟正黑體" w:eastAsia="微軟正黑體" w:hAnsi="微軟正黑體"/>
              </w:rPr>
              <w:t>”</w:t>
            </w:r>
            <w:proofErr w:type="gramEnd"/>
            <w:r>
              <w:rPr>
                <w:rFonts w:ascii="微軟正黑體" w:eastAsia="微軟正黑體" w:hAnsi="微軟正黑體" w:hint="eastAsia"/>
              </w:rPr>
              <w:t>為主題出發，並開始蒐集資料。</w:t>
            </w:r>
          </w:p>
          <w:p w:rsidR="006223C2" w:rsidRDefault="006223C2" w:rsidP="006223C2">
            <w:pPr>
              <w:pStyle w:val="a7"/>
              <w:spacing w:line="360" w:lineRule="auto"/>
              <w:ind w:leftChars="0"/>
              <w:jc w:val="both"/>
              <w:rPr>
                <w:rFonts w:ascii="微軟正黑體" w:eastAsia="微軟正黑體" w:hAnsi="微軟正黑體" w:hint="eastAsia"/>
              </w:rPr>
            </w:pPr>
            <w:r>
              <w:rPr>
                <w:rFonts w:ascii="微軟正黑體" w:eastAsia="微軟正黑體" w:hAnsi="微軟正黑體" w:hint="eastAsia"/>
              </w:rPr>
              <w:t xml:space="preserve">     12月1號    決定以雜誌以及影片的方式宣傳。</w:t>
            </w:r>
          </w:p>
          <w:p w:rsidR="006223C2" w:rsidRDefault="006223C2" w:rsidP="006223C2">
            <w:pPr>
              <w:pStyle w:val="a7"/>
              <w:spacing w:line="360" w:lineRule="auto"/>
              <w:ind w:leftChars="0"/>
              <w:jc w:val="both"/>
              <w:rPr>
                <w:rFonts w:ascii="微軟正黑體" w:eastAsia="微軟正黑體" w:hAnsi="微軟正黑體" w:hint="eastAsia"/>
              </w:rPr>
            </w:pPr>
            <w:r>
              <w:rPr>
                <w:rFonts w:ascii="微軟正黑體" w:eastAsia="微軟正黑體" w:hAnsi="微軟正黑體" w:hint="eastAsia"/>
              </w:rPr>
              <w:t xml:space="preserve">　　 12月5號    寫出影片劇本。</w:t>
            </w:r>
          </w:p>
          <w:p w:rsidR="006223C2" w:rsidRDefault="006223C2" w:rsidP="006223C2">
            <w:pPr>
              <w:pStyle w:val="a7"/>
              <w:spacing w:line="360" w:lineRule="auto"/>
              <w:ind w:leftChars="0"/>
              <w:jc w:val="both"/>
              <w:rPr>
                <w:rFonts w:ascii="微軟正黑體" w:eastAsia="微軟正黑體" w:hAnsi="微軟正黑體" w:hint="eastAsia"/>
              </w:rPr>
            </w:pPr>
            <w:r>
              <w:rPr>
                <w:rFonts w:ascii="微軟正黑體" w:eastAsia="微軟正黑體" w:hAnsi="微軟正黑體" w:hint="eastAsia"/>
              </w:rPr>
              <w:t xml:space="preserve">     12月6號    寫出雜誌的宣傳內容。</w:t>
            </w:r>
          </w:p>
          <w:p w:rsidR="006223C2" w:rsidRDefault="006223C2" w:rsidP="006223C2">
            <w:pPr>
              <w:pStyle w:val="a7"/>
              <w:spacing w:line="360" w:lineRule="auto"/>
              <w:ind w:leftChars="0"/>
              <w:jc w:val="both"/>
              <w:rPr>
                <w:rFonts w:ascii="微軟正黑體" w:eastAsia="微軟正黑體" w:hAnsi="微軟正黑體" w:hint="eastAsia"/>
              </w:rPr>
            </w:pPr>
            <w:r>
              <w:rPr>
                <w:rFonts w:ascii="微軟正黑體" w:eastAsia="微軟正黑體" w:hAnsi="微軟正黑體" w:hint="eastAsia"/>
              </w:rPr>
              <w:t xml:space="preserve">     12月7號    影片開始拍攝。</w:t>
            </w:r>
          </w:p>
          <w:p w:rsidR="006223C2" w:rsidRPr="006223C2" w:rsidRDefault="006223C2" w:rsidP="006223C2">
            <w:pPr>
              <w:pStyle w:val="a7"/>
              <w:spacing w:line="360" w:lineRule="auto"/>
              <w:ind w:leftChars="0"/>
              <w:jc w:val="both"/>
              <w:rPr>
                <w:rFonts w:ascii="微軟正黑體" w:eastAsia="微軟正黑體" w:hAnsi="微軟正黑體" w:hint="eastAsia"/>
              </w:rPr>
            </w:pPr>
            <w:r>
              <w:rPr>
                <w:rFonts w:ascii="微軟正黑體" w:eastAsia="微軟正黑體" w:hAnsi="微軟正黑體" w:hint="eastAsia"/>
              </w:rPr>
              <w:t xml:space="preserve">     12月10號   影片後製及上傳完成。</w:t>
            </w:r>
          </w:p>
          <w:p w:rsidR="004B6B81" w:rsidRPr="00892EB2" w:rsidRDefault="004B6B81" w:rsidP="006223C2">
            <w:pPr>
              <w:pStyle w:val="a7"/>
              <w:spacing w:line="360" w:lineRule="auto"/>
              <w:ind w:leftChars="0"/>
              <w:jc w:val="both"/>
              <w:rPr>
                <w:rFonts w:ascii="微軟正黑體" w:eastAsia="微軟正黑體" w:hAnsi="微軟正黑體"/>
                <w:sz w:val="36"/>
              </w:rPr>
            </w:pPr>
          </w:p>
        </w:tc>
      </w:tr>
      <w:tr w:rsidR="004B6B81" w:rsidRPr="002C1B27" w:rsidTr="00472CF8">
        <w:trPr>
          <w:cantSplit/>
          <w:trHeight w:val="1332"/>
        </w:trPr>
        <w:tc>
          <w:tcPr>
            <w:tcW w:w="9887" w:type="dxa"/>
            <w:tcBorders>
              <w:top w:val="single" w:sz="6" w:space="0" w:color="auto"/>
              <w:left w:val="single" w:sz="6" w:space="0" w:color="auto"/>
              <w:bottom w:val="single" w:sz="6" w:space="0" w:color="auto"/>
              <w:right w:val="single" w:sz="6" w:space="0" w:color="auto"/>
            </w:tcBorders>
          </w:tcPr>
          <w:p w:rsidR="008765DC" w:rsidRPr="008765DC" w:rsidRDefault="00BC1619" w:rsidP="008765DC">
            <w:pPr>
              <w:pStyle w:val="a7"/>
              <w:numPr>
                <w:ilvl w:val="0"/>
                <w:numId w:val="2"/>
              </w:numPr>
              <w:spacing w:line="360" w:lineRule="auto"/>
              <w:ind w:leftChars="0"/>
              <w:jc w:val="both"/>
              <w:rPr>
                <w:rFonts w:ascii="微軟正黑體" w:eastAsia="微軟正黑體" w:hAnsi="微軟正黑體"/>
              </w:rPr>
            </w:pPr>
            <w:r w:rsidRPr="00BC1619">
              <w:rPr>
                <w:rFonts w:ascii="微軟正黑體" w:eastAsia="微軟正黑體" w:hAnsi="微軟正黑體"/>
                <w:sz w:val="36"/>
              </w:rPr>
              <w:lastRenderedPageBreak/>
              <w:t>預期成效</w:t>
            </w:r>
            <w:r w:rsidR="004B6B81" w:rsidRPr="00BC1619">
              <w:rPr>
                <w:rFonts w:ascii="微軟正黑體" w:eastAsia="微軟正黑體" w:hAnsi="微軟正黑體" w:hint="eastAsia"/>
                <w:sz w:val="36"/>
              </w:rPr>
              <w:t>：</w:t>
            </w:r>
            <w:r w:rsidR="008765DC">
              <w:rPr>
                <w:rFonts w:ascii="微軟正黑體" w:eastAsia="微軟正黑體" w:hAnsi="微軟正黑體" w:hint="eastAsia"/>
              </w:rPr>
              <w:t>我們使用的主要通路是網路(</w:t>
            </w:r>
            <w:proofErr w:type="spellStart"/>
            <w:r w:rsidR="008765DC">
              <w:rPr>
                <w:rFonts w:ascii="微軟正黑體" w:eastAsia="微軟正黑體" w:hAnsi="微軟正黑體" w:hint="eastAsia"/>
              </w:rPr>
              <w:t>youtube</w:t>
            </w:r>
            <w:proofErr w:type="spellEnd"/>
            <w:r w:rsidR="008765DC">
              <w:rPr>
                <w:rFonts w:ascii="微軟正黑體" w:eastAsia="微軟正黑體" w:hAnsi="微軟正黑體" w:hint="eastAsia"/>
              </w:rPr>
              <w:t>)，透過目前最多人觀看的影片平台，用有趣生動的劇情以及新穎的表達方式，來吸引各年齡層的觀眾。我們預期能夠在部分族群引起討論，例如:大學生之間以及其他10~20歲的青年，因為我們編寫的內容主要都是以神話故事配上科幻的元素，配樂音效也以詼諧生動的方式呈現，相信讓看過的人</w:t>
            </w:r>
            <w:proofErr w:type="gramStart"/>
            <w:r w:rsidR="008765DC">
              <w:rPr>
                <w:rFonts w:ascii="微軟正黑體" w:eastAsia="微軟正黑體" w:hAnsi="微軟正黑體" w:hint="eastAsia"/>
              </w:rPr>
              <w:t>一</w:t>
            </w:r>
            <w:proofErr w:type="gramEnd"/>
            <w:r w:rsidR="008765DC">
              <w:rPr>
                <w:rFonts w:ascii="微軟正黑體" w:eastAsia="微軟正黑體" w:hAnsi="微軟正黑體" w:hint="eastAsia"/>
              </w:rPr>
              <w:t>定都非常難忘。</w:t>
            </w:r>
            <w:r w:rsidR="00FC2B37">
              <w:rPr>
                <w:rFonts w:ascii="微軟正黑體" w:eastAsia="微軟正黑體" w:hAnsi="微軟正黑體" w:hint="eastAsia"/>
              </w:rPr>
              <w:t>而選擇網路平台來傳播的原因，不外乎就是網路普及率高，以台灣來說，傳播的涵蓋率相當高，這點無庸置疑。而觀眾在看過這影片後，相信會因為影片中劇情的比喻及各種宣傳綠色的概念而有更加重視地球永續發展及對綠色產品有更多一分的認識。</w:t>
            </w:r>
          </w:p>
          <w:p w:rsidR="00892EB2" w:rsidRPr="008765DC" w:rsidRDefault="00892EB2" w:rsidP="008765DC">
            <w:pPr>
              <w:spacing w:line="360" w:lineRule="auto"/>
              <w:ind w:leftChars="283" w:left="965" w:hangingChars="119" w:hanging="286"/>
              <w:jc w:val="both"/>
              <w:rPr>
                <w:rFonts w:ascii="微軟正黑體" w:eastAsia="微軟正黑體" w:hAnsi="微軟正黑體"/>
              </w:rPr>
            </w:pPr>
          </w:p>
        </w:tc>
      </w:tr>
      <w:tr w:rsidR="00892EB2" w:rsidRPr="009D43C8" w:rsidTr="00472CF8">
        <w:trPr>
          <w:cantSplit/>
          <w:trHeight w:val="1332"/>
        </w:trPr>
        <w:tc>
          <w:tcPr>
            <w:tcW w:w="9887" w:type="dxa"/>
            <w:tcBorders>
              <w:top w:val="single" w:sz="6" w:space="0" w:color="auto"/>
              <w:left w:val="single" w:sz="6" w:space="0" w:color="auto"/>
              <w:bottom w:val="single" w:sz="6" w:space="0" w:color="auto"/>
              <w:right w:val="single" w:sz="6" w:space="0" w:color="auto"/>
            </w:tcBorders>
          </w:tcPr>
          <w:p w:rsidR="00892EB2" w:rsidRPr="009D43C8" w:rsidRDefault="00892EB2" w:rsidP="009D43C8">
            <w:pPr>
              <w:pStyle w:val="a7"/>
              <w:numPr>
                <w:ilvl w:val="0"/>
                <w:numId w:val="2"/>
              </w:numPr>
              <w:ind w:leftChars="0"/>
              <w:rPr>
                <w:rFonts w:ascii="微軟正黑體" w:eastAsia="微軟正黑體" w:hAnsi="微軟正黑體"/>
                <w:sz w:val="36"/>
              </w:rPr>
            </w:pPr>
            <w:r w:rsidRPr="00892EB2">
              <w:rPr>
                <w:rFonts w:ascii="微軟正黑體" w:eastAsia="微軟正黑體" w:hAnsi="微軟正黑體" w:hint="eastAsia"/>
                <w:sz w:val="36"/>
              </w:rPr>
              <w:t>經費概算</w:t>
            </w:r>
            <w:r>
              <w:rPr>
                <w:rFonts w:ascii="微軟正黑體" w:eastAsia="微軟正黑體" w:hAnsi="微軟正黑體" w:hint="eastAsia"/>
                <w:sz w:val="36"/>
              </w:rPr>
              <w:t>：</w:t>
            </w:r>
            <w:r w:rsidR="009D43C8" w:rsidRPr="009D43C8">
              <w:rPr>
                <w:rFonts w:ascii="微軟正黑體" w:eastAsia="微軟正黑體" w:hAnsi="微軟正黑體" w:hint="eastAsia"/>
              </w:rPr>
              <w:t>拍攝的過程花費僅需道具的製作費用，預估花費200元</w:t>
            </w:r>
            <w:r w:rsidR="009D43C8">
              <w:rPr>
                <w:rFonts w:ascii="微軟正黑體" w:eastAsia="微軟正黑體" w:hAnsi="微軟正黑體" w:hint="eastAsia"/>
              </w:rPr>
              <w:t>。其餘拍攝的器材及後製的軟體都是組員本來就有的設備。</w:t>
            </w:r>
          </w:p>
        </w:tc>
      </w:tr>
    </w:tbl>
    <w:p w:rsidR="004B6B81" w:rsidRPr="009D43C8" w:rsidRDefault="004B6B81" w:rsidP="009C3F87">
      <w:pPr>
        <w:spacing w:line="360" w:lineRule="auto"/>
        <w:rPr>
          <w:rFonts w:ascii="微軟正黑體" w:eastAsia="微軟正黑體" w:hAnsi="微軟正黑體"/>
        </w:rPr>
      </w:pPr>
    </w:p>
    <w:sectPr w:rsidR="004B6B81" w:rsidRPr="009D43C8" w:rsidSect="009C3F87">
      <w:pgSz w:w="11906" w:h="16838"/>
      <w:pgMar w:top="568" w:right="991"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81A" w:rsidRDefault="0066181A" w:rsidP="002C1B27">
      <w:r>
        <w:separator/>
      </w:r>
    </w:p>
  </w:endnote>
  <w:endnote w:type="continuationSeparator" w:id="0">
    <w:p w:rsidR="0066181A" w:rsidRDefault="0066181A" w:rsidP="002C1B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81A" w:rsidRDefault="0066181A" w:rsidP="002C1B27">
      <w:r>
        <w:separator/>
      </w:r>
    </w:p>
  </w:footnote>
  <w:footnote w:type="continuationSeparator" w:id="0">
    <w:p w:rsidR="0066181A" w:rsidRDefault="0066181A" w:rsidP="002C1B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4128B"/>
    <w:multiLevelType w:val="hybridMultilevel"/>
    <w:tmpl w:val="2C9807A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653A3A25"/>
    <w:multiLevelType w:val="hybridMultilevel"/>
    <w:tmpl w:val="A91E81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F00078E"/>
    <w:multiLevelType w:val="hybridMultilevel"/>
    <w:tmpl w:val="BA200942"/>
    <w:lvl w:ilvl="0" w:tplc="A2D2F8CC">
      <w:start w:val="1"/>
      <w:numFmt w:val="taiwaneseCountingThousand"/>
      <w:lvlText w:val="%1、"/>
      <w:lvlJc w:val="left"/>
      <w:pPr>
        <w:ind w:left="480" w:hanging="480"/>
      </w:pPr>
      <w:rPr>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6B81"/>
    <w:rsid w:val="00057A72"/>
    <w:rsid w:val="0009110D"/>
    <w:rsid w:val="0017454D"/>
    <w:rsid w:val="00183444"/>
    <w:rsid w:val="001E2BE2"/>
    <w:rsid w:val="002C1B27"/>
    <w:rsid w:val="00316AC3"/>
    <w:rsid w:val="003B654F"/>
    <w:rsid w:val="00420903"/>
    <w:rsid w:val="00472CF8"/>
    <w:rsid w:val="004B6B81"/>
    <w:rsid w:val="005328B6"/>
    <w:rsid w:val="00560F2C"/>
    <w:rsid w:val="005B76A3"/>
    <w:rsid w:val="00607251"/>
    <w:rsid w:val="006223C2"/>
    <w:rsid w:val="0066181A"/>
    <w:rsid w:val="0075336C"/>
    <w:rsid w:val="008765DC"/>
    <w:rsid w:val="00892EB2"/>
    <w:rsid w:val="008D3800"/>
    <w:rsid w:val="008D4CE9"/>
    <w:rsid w:val="008F6177"/>
    <w:rsid w:val="0091604A"/>
    <w:rsid w:val="009C3F87"/>
    <w:rsid w:val="009D43C8"/>
    <w:rsid w:val="00A16518"/>
    <w:rsid w:val="00B76A5D"/>
    <w:rsid w:val="00BC1619"/>
    <w:rsid w:val="00C343FF"/>
    <w:rsid w:val="00C7628B"/>
    <w:rsid w:val="00D06954"/>
    <w:rsid w:val="00EE674B"/>
    <w:rsid w:val="00F215EE"/>
    <w:rsid w:val="00FC2B37"/>
    <w:rsid w:val="00FD358A"/>
    <w:rsid w:val="00FE2B5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B8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1B27"/>
    <w:pPr>
      <w:tabs>
        <w:tab w:val="center" w:pos="4153"/>
        <w:tab w:val="right" w:pos="8306"/>
      </w:tabs>
      <w:snapToGrid w:val="0"/>
    </w:pPr>
    <w:rPr>
      <w:sz w:val="20"/>
      <w:szCs w:val="20"/>
    </w:rPr>
  </w:style>
  <w:style w:type="character" w:customStyle="1" w:styleId="a4">
    <w:name w:val="頁首 字元"/>
    <w:basedOn w:val="a0"/>
    <w:link w:val="a3"/>
    <w:rsid w:val="002C1B27"/>
    <w:rPr>
      <w:kern w:val="2"/>
    </w:rPr>
  </w:style>
  <w:style w:type="paragraph" w:styleId="a5">
    <w:name w:val="footer"/>
    <w:basedOn w:val="a"/>
    <w:link w:val="a6"/>
    <w:rsid w:val="002C1B27"/>
    <w:pPr>
      <w:tabs>
        <w:tab w:val="center" w:pos="4153"/>
        <w:tab w:val="right" w:pos="8306"/>
      </w:tabs>
      <w:snapToGrid w:val="0"/>
    </w:pPr>
    <w:rPr>
      <w:sz w:val="20"/>
      <w:szCs w:val="20"/>
    </w:rPr>
  </w:style>
  <w:style w:type="character" w:customStyle="1" w:styleId="a6">
    <w:name w:val="頁尾 字元"/>
    <w:basedOn w:val="a0"/>
    <w:link w:val="a5"/>
    <w:rsid w:val="002C1B27"/>
    <w:rPr>
      <w:kern w:val="2"/>
    </w:rPr>
  </w:style>
  <w:style w:type="paragraph" w:styleId="a7">
    <w:name w:val="List Paragraph"/>
    <w:basedOn w:val="a"/>
    <w:uiPriority w:val="34"/>
    <w:qFormat/>
    <w:rsid w:val="0091604A"/>
    <w:pPr>
      <w:ind w:leftChars="200" w:left="480"/>
    </w:pPr>
  </w:style>
</w:styles>
</file>

<file path=word/webSettings.xml><?xml version="1.0" encoding="utf-8"?>
<w:webSettings xmlns:r="http://schemas.openxmlformats.org/officeDocument/2006/relationships" xmlns:w="http://schemas.openxmlformats.org/wordprocessingml/2006/main">
  <w:divs>
    <w:div w:id="364528638">
      <w:bodyDiv w:val="1"/>
      <w:marLeft w:val="0"/>
      <w:marRight w:val="0"/>
      <w:marTop w:val="0"/>
      <w:marBottom w:val="0"/>
      <w:divBdr>
        <w:top w:val="none" w:sz="0" w:space="0" w:color="auto"/>
        <w:left w:val="none" w:sz="0" w:space="0" w:color="auto"/>
        <w:bottom w:val="none" w:sz="0" w:space="0" w:color="auto"/>
        <w:right w:val="none" w:sz="0" w:space="0" w:color="auto"/>
      </w:divBdr>
    </w:div>
    <w:div w:id="1573076507">
      <w:bodyDiv w:val="1"/>
      <w:marLeft w:val="0"/>
      <w:marRight w:val="0"/>
      <w:marTop w:val="0"/>
      <w:marBottom w:val="0"/>
      <w:divBdr>
        <w:top w:val="none" w:sz="0" w:space="0" w:color="auto"/>
        <w:left w:val="none" w:sz="0" w:space="0" w:color="auto"/>
        <w:bottom w:val="none" w:sz="0" w:space="0" w:color="auto"/>
        <w:right w:val="none" w:sz="0" w:space="0" w:color="auto"/>
      </w:divBdr>
      <w:divsChild>
        <w:div w:id="852037699">
          <w:marLeft w:val="133"/>
          <w:marRight w:val="0"/>
          <w:marTop w:val="133"/>
          <w:marBottom w:val="0"/>
          <w:divBdr>
            <w:top w:val="none" w:sz="0" w:space="0" w:color="auto"/>
            <w:left w:val="none" w:sz="0" w:space="0" w:color="auto"/>
            <w:bottom w:val="none" w:sz="0" w:space="0" w:color="auto"/>
            <w:right w:val="none" w:sz="0" w:space="0" w:color="auto"/>
          </w:divBdr>
          <w:divsChild>
            <w:div w:id="1822958946">
              <w:marLeft w:val="0"/>
              <w:marRight w:val="0"/>
              <w:marTop w:val="0"/>
              <w:marBottom w:val="0"/>
              <w:divBdr>
                <w:top w:val="none" w:sz="0" w:space="0" w:color="auto"/>
                <w:left w:val="none" w:sz="0" w:space="0" w:color="auto"/>
                <w:bottom w:val="none" w:sz="0" w:space="0" w:color="auto"/>
                <w:right w:val="none" w:sz="0" w:space="0" w:color="auto"/>
              </w:divBdr>
              <w:divsChild>
                <w:div w:id="5704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39270">
      <w:bodyDiv w:val="1"/>
      <w:marLeft w:val="0"/>
      <w:marRight w:val="0"/>
      <w:marTop w:val="0"/>
      <w:marBottom w:val="0"/>
      <w:divBdr>
        <w:top w:val="none" w:sz="0" w:space="0" w:color="auto"/>
        <w:left w:val="none" w:sz="0" w:space="0" w:color="auto"/>
        <w:bottom w:val="none" w:sz="0" w:space="0" w:color="auto"/>
        <w:right w:val="none" w:sz="0" w:space="0" w:color="auto"/>
      </w:divBdr>
      <w:divsChild>
        <w:div w:id="126901571">
          <w:marLeft w:val="133"/>
          <w:marRight w:val="0"/>
          <w:marTop w:val="133"/>
          <w:marBottom w:val="0"/>
          <w:divBdr>
            <w:top w:val="none" w:sz="0" w:space="0" w:color="auto"/>
            <w:left w:val="none" w:sz="0" w:space="0" w:color="auto"/>
            <w:bottom w:val="none" w:sz="0" w:space="0" w:color="auto"/>
            <w:right w:val="none" w:sz="0" w:space="0" w:color="auto"/>
          </w:divBdr>
          <w:divsChild>
            <w:div w:id="1562016096">
              <w:marLeft w:val="0"/>
              <w:marRight w:val="0"/>
              <w:marTop w:val="0"/>
              <w:marBottom w:val="0"/>
              <w:divBdr>
                <w:top w:val="none" w:sz="0" w:space="0" w:color="auto"/>
                <w:left w:val="none" w:sz="0" w:space="0" w:color="auto"/>
                <w:bottom w:val="none" w:sz="0" w:space="0" w:color="auto"/>
                <w:right w:val="none" w:sz="0" w:space="0" w:color="auto"/>
              </w:divBdr>
              <w:divsChild>
                <w:div w:id="1269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84581">
      <w:bodyDiv w:val="1"/>
      <w:marLeft w:val="0"/>
      <w:marRight w:val="0"/>
      <w:marTop w:val="0"/>
      <w:marBottom w:val="0"/>
      <w:divBdr>
        <w:top w:val="none" w:sz="0" w:space="0" w:color="auto"/>
        <w:left w:val="none" w:sz="0" w:space="0" w:color="auto"/>
        <w:bottom w:val="none" w:sz="0" w:space="0" w:color="auto"/>
        <w:right w:val="none" w:sz="0" w:space="0" w:color="auto"/>
      </w:divBdr>
      <w:divsChild>
        <w:div w:id="1856528407">
          <w:marLeft w:val="133"/>
          <w:marRight w:val="0"/>
          <w:marTop w:val="133"/>
          <w:marBottom w:val="0"/>
          <w:divBdr>
            <w:top w:val="none" w:sz="0" w:space="0" w:color="auto"/>
            <w:left w:val="none" w:sz="0" w:space="0" w:color="auto"/>
            <w:bottom w:val="none" w:sz="0" w:space="0" w:color="auto"/>
            <w:right w:val="none" w:sz="0" w:space="0" w:color="auto"/>
          </w:divBdr>
          <w:divsChild>
            <w:div w:id="1378239385">
              <w:marLeft w:val="0"/>
              <w:marRight w:val="0"/>
              <w:marTop w:val="0"/>
              <w:marBottom w:val="0"/>
              <w:divBdr>
                <w:top w:val="none" w:sz="0" w:space="0" w:color="auto"/>
                <w:left w:val="none" w:sz="0" w:space="0" w:color="auto"/>
                <w:bottom w:val="none" w:sz="0" w:space="0" w:color="auto"/>
                <w:right w:val="none" w:sz="0" w:space="0" w:color="auto"/>
              </w:divBdr>
              <w:divsChild>
                <w:div w:id="16127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370EC-B9F6-4C37-B0B3-04088439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1110</Words>
  <Characters>156</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朝陽科技大學傳播藝術系企劃書</vt:lpstr>
    </vt:vector>
  </TitlesOfParts>
  <Company>HOMGER</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朝陽科技大學傳播藝術系企劃書</dc:title>
  <dc:creator>....</dc:creator>
  <cp:lastModifiedBy>user</cp:lastModifiedBy>
  <cp:revision>11</cp:revision>
  <dcterms:created xsi:type="dcterms:W3CDTF">2013-12-26T12:03:00Z</dcterms:created>
  <dcterms:modified xsi:type="dcterms:W3CDTF">2013-12-26T16:31:00Z</dcterms:modified>
</cp:coreProperties>
</file>