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0FA" w:rsidRPr="001260FA" w:rsidRDefault="001260FA" w:rsidP="001260FA">
      <w:pPr>
        <w:widowControl/>
        <w:spacing w:before="100" w:beforeAutospacing="1" w:after="100" w:afterAutospacing="1" w:line="270" w:lineRule="atLeast"/>
        <w:ind w:firstLine="480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1260FA">
        <w:rPr>
          <w:rFonts w:ascii="新細明體" w:eastAsia="新細明體" w:hAnsi="新細明體" w:cs="Arial" w:hint="eastAsia"/>
          <w:color w:val="666666"/>
          <w:kern w:val="0"/>
          <w:sz w:val="18"/>
          <w:szCs w:val="18"/>
        </w:rPr>
        <w:t>長榮大學</w:t>
      </w:r>
      <w:r w:rsidRPr="001260FA">
        <w:rPr>
          <w:rFonts w:ascii="Arial" w:eastAsia="新細明體" w:hAnsi="Arial" w:cs="Arial"/>
          <w:color w:val="666666"/>
          <w:kern w:val="0"/>
          <w:sz w:val="18"/>
        </w:rPr>
        <w:t> </w:t>
      </w:r>
      <w:r w:rsidRPr="001260FA">
        <w:rPr>
          <w:rFonts w:ascii="新細明體" w:eastAsia="新細明體" w:hAnsi="新細明體" w:cs="Arial" w:hint="eastAsia"/>
          <w:color w:val="666666"/>
          <w:kern w:val="0"/>
          <w:sz w:val="18"/>
          <w:szCs w:val="18"/>
        </w:rPr>
        <w:t>大眾傳播學系</w:t>
      </w:r>
      <w:r w:rsidRPr="001260FA">
        <w:rPr>
          <w:rFonts w:ascii="Arial" w:eastAsia="新細明體" w:hAnsi="Arial" w:cs="Arial"/>
          <w:color w:val="666666"/>
          <w:kern w:val="0"/>
          <w:sz w:val="18"/>
          <w:szCs w:val="18"/>
        </w:rPr>
        <w:t>3</w:t>
      </w:r>
      <w:r w:rsidRPr="001260FA">
        <w:rPr>
          <w:rFonts w:ascii="新細明體" w:eastAsia="新細明體" w:hAnsi="新細明體" w:cs="Arial" w:hint="eastAsia"/>
          <w:color w:val="666666"/>
          <w:kern w:val="0"/>
          <w:sz w:val="18"/>
          <w:szCs w:val="18"/>
        </w:rPr>
        <w:t>年級</w:t>
      </w:r>
      <w:r w:rsidRPr="001260FA">
        <w:rPr>
          <w:rFonts w:ascii="Arial" w:eastAsia="新細明體" w:hAnsi="Arial" w:cs="Arial"/>
          <w:color w:val="666666"/>
          <w:kern w:val="0"/>
          <w:sz w:val="18"/>
          <w:szCs w:val="18"/>
        </w:rPr>
        <w:t>A</w:t>
      </w:r>
      <w:r w:rsidRPr="001260FA">
        <w:rPr>
          <w:rFonts w:ascii="新細明體" w:eastAsia="新細明體" w:hAnsi="新細明體" w:cs="Arial" w:hint="eastAsia"/>
          <w:color w:val="666666"/>
          <w:kern w:val="0"/>
          <w:sz w:val="18"/>
          <w:szCs w:val="18"/>
        </w:rPr>
        <w:t>班</w:t>
      </w:r>
      <w:r w:rsidRPr="001260FA">
        <w:rPr>
          <w:rFonts w:ascii="Arial" w:eastAsia="新細明體" w:hAnsi="Arial" w:cs="Arial"/>
          <w:color w:val="666666"/>
          <w:kern w:val="0"/>
          <w:sz w:val="18"/>
        </w:rPr>
        <w:t> </w:t>
      </w:r>
      <w:r w:rsidRPr="001260FA">
        <w:rPr>
          <w:rFonts w:ascii="新細明體" w:eastAsia="新細明體" w:hAnsi="新細明體" w:cs="Arial" w:hint="eastAsia"/>
          <w:color w:val="666666"/>
          <w:kern w:val="0"/>
          <w:sz w:val="18"/>
          <w:szCs w:val="18"/>
        </w:rPr>
        <w:t>梁晉嘉</w:t>
      </w:r>
      <w:r w:rsidRPr="001260FA">
        <w:rPr>
          <w:rFonts w:ascii="Arial" w:eastAsia="新細明體" w:hAnsi="Arial" w:cs="Arial"/>
          <w:color w:val="666666"/>
          <w:kern w:val="0"/>
          <w:sz w:val="18"/>
        </w:rPr>
        <w:t> </w:t>
      </w:r>
      <w:r w:rsidRPr="001260FA">
        <w:rPr>
          <w:rFonts w:ascii="新細明體" w:eastAsia="新細明體" w:hAnsi="新細明體" w:cs="Arial" w:hint="eastAsia"/>
          <w:color w:val="666666"/>
          <w:kern w:val="0"/>
          <w:sz w:val="18"/>
          <w:szCs w:val="18"/>
        </w:rPr>
        <w:t>學號</w:t>
      </w:r>
      <w:r w:rsidRPr="001260FA">
        <w:rPr>
          <w:rFonts w:ascii="Arial" w:eastAsia="新細明體" w:hAnsi="Arial" w:cs="Arial"/>
          <w:color w:val="666666"/>
          <w:kern w:val="0"/>
          <w:sz w:val="18"/>
          <w:szCs w:val="18"/>
        </w:rPr>
        <w:t>;D14169020</w:t>
      </w:r>
      <w:r w:rsidRPr="001260FA">
        <w:rPr>
          <w:rFonts w:ascii="Arial" w:eastAsia="新細明體" w:hAnsi="Arial" w:cs="Arial"/>
          <w:color w:val="666666"/>
          <w:kern w:val="0"/>
          <w:sz w:val="18"/>
        </w:rPr>
        <w:t> </w:t>
      </w:r>
      <w:r w:rsidRPr="001260FA">
        <w:rPr>
          <w:rFonts w:ascii="Arial" w:eastAsia="新細明體" w:hAnsi="Arial" w:cs="Arial"/>
          <w:color w:val="666666"/>
          <w:kern w:val="0"/>
          <w:sz w:val="18"/>
          <w:szCs w:val="18"/>
        </w:rPr>
        <w:br/>
      </w:r>
      <w:r w:rsidRPr="001260FA">
        <w:rPr>
          <w:rFonts w:ascii="新細明體" w:eastAsia="新細明體" w:hAnsi="新細明體" w:cs="Arial" w:hint="eastAsia"/>
          <w:color w:val="666666"/>
          <w:kern w:val="0"/>
          <w:sz w:val="18"/>
          <w:szCs w:val="18"/>
        </w:rPr>
        <w:t>科目</w:t>
      </w:r>
      <w:r w:rsidRPr="001260FA">
        <w:rPr>
          <w:rFonts w:ascii="Arial" w:eastAsia="新細明體" w:hAnsi="Arial" w:cs="Arial"/>
          <w:color w:val="666666"/>
          <w:kern w:val="0"/>
          <w:sz w:val="18"/>
          <w:szCs w:val="18"/>
        </w:rPr>
        <w:t>:</w:t>
      </w:r>
      <w:r w:rsidRPr="001260FA">
        <w:rPr>
          <w:rFonts w:ascii="新細明體" w:eastAsia="新細明體" w:hAnsi="新細明體" w:cs="Arial" w:hint="eastAsia"/>
          <w:color w:val="666666"/>
          <w:kern w:val="0"/>
          <w:sz w:val="18"/>
          <w:szCs w:val="18"/>
        </w:rPr>
        <w:t>科技傳播媒體通路</w:t>
      </w:r>
      <w:r w:rsidRPr="001260FA">
        <w:rPr>
          <w:rFonts w:ascii="Arial" w:eastAsia="新細明體" w:hAnsi="Arial" w:cs="Arial"/>
          <w:color w:val="666666"/>
          <w:kern w:val="0"/>
          <w:sz w:val="18"/>
          <w:szCs w:val="18"/>
        </w:rPr>
        <w:br/>
      </w:r>
      <w:r w:rsidRPr="001260FA">
        <w:rPr>
          <w:rFonts w:ascii="新細明體" w:eastAsia="新細明體" w:hAnsi="新細明體" w:cs="Arial" w:hint="eastAsia"/>
          <w:color w:val="666666"/>
          <w:kern w:val="0"/>
          <w:sz w:val="18"/>
          <w:szCs w:val="18"/>
        </w:rPr>
        <w:t>心得感想</w:t>
      </w:r>
      <w:r w:rsidRPr="001260FA">
        <w:rPr>
          <w:rFonts w:ascii="Arial" w:eastAsia="新細明體" w:hAnsi="Arial" w:cs="Arial"/>
          <w:color w:val="666666"/>
          <w:kern w:val="0"/>
          <w:sz w:val="18"/>
          <w:szCs w:val="18"/>
        </w:rPr>
        <w:t>:</w:t>
      </w:r>
      <w:r w:rsidRPr="001260FA">
        <w:rPr>
          <w:rFonts w:ascii="Arial" w:eastAsia="新細明體" w:hAnsi="Arial" w:cs="Arial"/>
          <w:color w:val="666666"/>
          <w:kern w:val="0"/>
          <w:sz w:val="18"/>
          <w:szCs w:val="18"/>
        </w:rPr>
        <w:br/>
      </w:r>
      <w:r w:rsidRPr="001260FA">
        <w:rPr>
          <w:rFonts w:ascii="新細明體" w:eastAsia="新細明體" w:hAnsi="新細明體" w:cs="Arial" w:hint="eastAsia"/>
          <w:color w:val="666666"/>
          <w:kern w:val="0"/>
          <w:sz w:val="18"/>
          <w:szCs w:val="18"/>
        </w:rPr>
        <w:t> </w:t>
      </w:r>
      <w:r w:rsidRPr="001260FA">
        <w:rPr>
          <w:rFonts w:ascii="新細明體" w:eastAsia="新細明體" w:hAnsi="新細明體" w:cs="Arial" w:hint="eastAsia"/>
          <w:color w:val="666666"/>
          <w:kern w:val="0"/>
          <w:sz w:val="18"/>
        </w:rPr>
        <w:t> </w:t>
      </w:r>
      <w:r w:rsidRPr="001260FA">
        <w:rPr>
          <w:rFonts w:ascii="新細明體" w:eastAsia="新細明體" w:hAnsi="新細明體" w:cs="Arial" w:hint="eastAsia"/>
          <w:color w:val="666666"/>
          <w:kern w:val="0"/>
          <w:sz w:val="18"/>
          <w:szCs w:val="18"/>
        </w:rPr>
        <w:t>科學傳播概論的課程是一堂讓我們認識科學傳播的特性與內涵，認識報章雜誌和其他傳播產業並提昇學生之媒體素養，建立對傳播的基礎和基本概念，老師在課堂上分析各式科學傳播媒體與形式，包括文字與寫作,電影,展覽館和網路與新興媒體，還有研討科普敘事概念與</w:t>
      </w:r>
      <w:bookmarkStart w:id="0" w:name="_GoBack"/>
      <w:bookmarkEnd w:id="0"/>
      <w:r w:rsidRPr="001260FA">
        <w:rPr>
          <w:rFonts w:ascii="新細明體" w:eastAsia="新細明體" w:hAnsi="新細明體" w:cs="Arial" w:hint="eastAsia"/>
          <w:color w:val="666666"/>
          <w:kern w:val="0"/>
          <w:sz w:val="18"/>
          <w:szCs w:val="18"/>
        </w:rPr>
        <w:t>核心內涵，以及敘事傳播過程。</w:t>
      </w:r>
    </w:p>
    <w:p w:rsidR="001260FA" w:rsidRPr="001260FA" w:rsidRDefault="001260FA" w:rsidP="001260FA">
      <w:pPr>
        <w:widowControl/>
        <w:spacing w:before="100" w:beforeAutospacing="1" w:after="100" w:afterAutospacing="1" w:line="270" w:lineRule="atLeast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1260FA">
        <w:rPr>
          <w:rFonts w:ascii="新細明體" w:eastAsia="新細明體" w:hAnsi="新細明體" w:cs="Arial" w:hint="eastAsia"/>
          <w:color w:val="666666"/>
          <w:kern w:val="0"/>
          <w:sz w:val="18"/>
          <w:szCs w:val="18"/>
        </w:rPr>
        <w:t> </w:t>
      </w:r>
      <w:r w:rsidRPr="001260FA">
        <w:rPr>
          <w:rFonts w:ascii="新細明體" w:eastAsia="新細明體" w:hAnsi="新細明體" w:cs="Arial" w:hint="eastAsia"/>
          <w:color w:val="666666"/>
          <w:kern w:val="0"/>
          <w:sz w:val="18"/>
        </w:rPr>
        <w:t> </w:t>
      </w:r>
      <w:r w:rsidRPr="001260FA">
        <w:rPr>
          <w:rFonts w:ascii="新細明體" w:eastAsia="新細明體" w:hAnsi="新細明體" w:cs="Arial" w:hint="eastAsia"/>
          <w:color w:val="666666"/>
          <w:kern w:val="0"/>
          <w:sz w:val="18"/>
          <w:szCs w:val="18"/>
        </w:rPr>
        <w:t>經過這些課之後我覺得傳播除了是一種訴說的方式,更是一種渲染的工具!向是政府在推動任何政策的時候,就會開始在電視上放送有關心政策的廣告,或在大街小巷張貼海報告知民眾!這種方式是很久以前就有的方式!在科技發達之後,手機,電腦以及網路成為了渲染這些政策的新管道!除了政策以外,還有依些奇怪的學說也可以用相同的方式!例如大家熟悉的2012世界末日預言說!</w:t>
      </w:r>
      <w:r w:rsidRPr="001260FA">
        <w:rPr>
          <w:rFonts w:ascii="新細明體" w:eastAsia="新細明體" w:hAnsi="新細明體" w:cs="Arial" w:hint="eastAsia"/>
          <w:color w:val="666666"/>
          <w:kern w:val="0"/>
          <w:sz w:val="18"/>
          <w:szCs w:val="18"/>
        </w:rPr>
        <w:br/>
        <w:t> </w:t>
      </w:r>
      <w:r w:rsidRPr="001260FA">
        <w:rPr>
          <w:rFonts w:ascii="新細明體" w:eastAsia="新細明體" w:hAnsi="新細明體" w:cs="Arial" w:hint="eastAsia"/>
          <w:color w:val="666666"/>
          <w:kern w:val="0"/>
          <w:sz w:val="18"/>
        </w:rPr>
        <w:t> </w:t>
      </w:r>
      <w:r w:rsidRPr="001260FA">
        <w:rPr>
          <w:rFonts w:ascii="新細明體" w:eastAsia="新細明體" w:hAnsi="新細明體" w:cs="Arial" w:hint="eastAsia"/>
          <w:color w:val="666666"/>
          <w:kern w:val="0"/>
          <w:sz w:val="18"/>
          <w:szCs w:val="18"/>
        </w:rPr>
        <w:t>當時大家都在猜是不是2012真的就是世界末日?甚至有電影以這個為題材,並且在全世界放映,渲染效果非常好!但現在已經是2013年了!證明了這個世界末日說是假的!但那時候大家都被電影唬得一愣一愣!這就是傳播的渲染力!非常的強大!有一種眾口鑠金的感覺!</w:t>
      </w:r>
      <w:r w:rsidRPr="001260FA">
        <w:rPr>
          <w:rFonts w:ascii="新細明體" w:eastAsia="新細明體" w:hAnsi="新細明體" w:cs="Arial" w:hint="eastAsia"/>
          <w:color w:val="666666"/>
          <w:kern w:val="0"/>
          <w:sz w:val="18"/>
          <w:szCs w:val="18"/>
        </w:rPr>
        <w:br/>
        <w:t> </w:t>
      </w:r>
      <w:r w:rsidRPr="001260FA">
        <w:rPr>
          <w:rFonts w:ascii="新細明體" w:eastAsia="新細明體" w:hAnsi="新細明體" w:cs="Arial" w:hint="eastAsia"/>
          <w:color w:val="666666"/>
          <w:kern w:val="0"/>
          <w:sz w:val="18"/>
        </w:rPr>
        <w:t> </w:t>
      </w:r>
      <w:r w:rsidRPr="001260FA">
        <w:rPr>
          <w:rFonts w:ascii="新細明體" w:eastAsia="新細明體" w:hAnsi="新細明體" w:cs="Arial" w:hint="eastAsia"/>
          <w:color w:val="666666"/>
          <w:kern w:val="0"/>
          <w:sz w:val="18"/>
          <w:szCs w:val="18"/>
        </w:rPr>
        <w:t>然後要介紹另一種非常貼近我們的生活的傳播媒介電視以及網路!大眾傳播媒介成為針對社會大眾實施科學教育的主要載具與通道。其中電視是科學傳播提升「廣度」的重要媒介，雜誌與網路則是傳播科學「深度」主要媒介，2008，美國國家科學基金會調查，80%的大眾以電視作為科學科技消息主要來源。2009，歐盟研究65%民眾以電視為科學科技消息主要來源。</w:t>
      </w:r>
    </w:p>
    <w:p w:rsidR="001260FA" w:rsidRPr="001260FA" w:rsidRDefault="001260FA" w:rsidP="001260FA">
      <w:pPr>
        <w:widowControl/>
        <w:spacing w:before="100" w:beforeAutospacing="1" w:after="100" w:afterAutospacing="1" w:line="270" w:lineRule="atLeast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1260FA">
        <w:rPr>
          <w:rFonts w:ascii="新細明體" w:eastAsia="新細明體" w:hAnsi="新細明體" w:cs="Arial" w:hint="eastAsia"/>
          <w:color w:val="666666"/>
          <w:kern w:val="0"/>
          <w:sz w:val="18"/>
          <w:szCs w:val="18"/>
        </w:rPr>
        <w:t>2010年，國科會委託研究發現國人科學科技訊息來源﹕電視98.2%，報紙72.3%，雜誌55.6%，網路54.0%，朋友同事47.7%，書籍40.5，廣播33.0%，家人31.9%，學校11.6%</w:t>
      </w:r>
      <w:r w:rsidRPr="001260FA">
        <w:rPr>
          <w:rFonts w:ascii="新細明體" w:eastAsia="新細明體" w:hAnsi="新細明體" w:cs="Arial" w:hint="eastAsia"/>
          <w:color w:val="666666"/>
          <w:kern w:val="0"/>
          <w:sz w:val="18"/>
        </w:rPr>
        <w:t> </w:t>
      </w:r>
      <w:r w:rsidRPr="001260FA">
        <w:rPr>
          <w:rFonts w:ascii="新細明體" w:eastAsia="新細明體" w:hAnsi="新細明體" w:cs="Arial" w:hint="eastAsia"/>
          <w:color w:val="666666"/>
          <w:kern w:val="0"/>
          <w:sz w:val="18"/>
          <w:szCs w:val="18"/>
        </w:rPr>
        <w:t>，政府科技部門6.5%</w:t>
      </w:r>
      <w:r w:rsidRPr="001260FA">
        <w:rPr>
          <w:rFonts w:ascii="新細明體" w:eastAsia="新細明體" w:hAnsi="新細明體" w:cs="Arial" w:hint="eastAsia"/>
          <w:color w:val="666666"/>
          <w:kern w:val="0"/>
          <w:sz w:val="18"/>
        </w:rPr>
        <w:t> </w:t>
      </w:r>
      <w:r w:rsidRPr="001260FA">
        <w:rPr>
          <w:rFonts w:ascii="新細明體" w:eastAsia="新細明體" w:hAnsi="新細明體" w:cs="Arial" w:hint="eastAsia"/>
          <w:color w:val="666666"/>
          <w:kern w:val="0"/>
          <w:sz w:val="18"/>
          <w:szCs w:val="18"/>
        </w:rPr>
        <w:t>。隨著傳播科技發展，科學傳播的方式日新月益、日益多元。網路是年輕族群首要的資訊來源。網路緊追在電視之後，約有40%美國人將網路視為接觸科學新聞與相關議題的優先媒介。網路在科學傳播可以提供的「深度」，超過67%的調查對象，在想要理解特定科學議題時，會使用網路而非電視,有可能是網路上有很多不同的文章可供需要的人參考。</w:t>
      </w:r>
    </w:p>
    <w:p w:rsidR="001260FA" w:rsidRPr="001260FA" w:rsidRDefault="001260FA" w:rsidP="001260FA">
      <w:pPr>
        <w:widowControl/>
        <w:spacing w:before="100" w:beforeAutospacing="1" w:after="100" w:afterAutospacing="1" w:line="270" w:lineRule="atLeast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1260FA">
        <w:rPr>
          <w:rFonts w:ascii="新細明體" w:eastAsia="新細明體" w:hAnsi="新細明體" w:cs="Arial" w:hint="eastAsia"/>
          <w:color w:val="666666"/>
          <w:kern w:val="0"/>
          <w:sz w:val="18"/>
          <w:szCs w:val="18"/>
        </w:rPr>
        <w:t xml:space="preserve">　　科學傳播定位，是針對社會大眾的科學教育。與學校科學教育有別！政府扮演主導角色，研訂政策、法源，積極投入與整合資源，建構科學傳播體系。從「脈絡模式/擴散模式」邁入「常民專家模式」，重視社會大眾在科學傳播的角色、需求與特性。</w:t>
      </w:r>
    </w:p>
    <w:p w:rsidR="001260FA" w:rsidRPr="001260FA" w:rsidRDefault="001260FA" w:rsidP="001260FA">
      <w:pPr>
        <w:widowControl/>
        <w:spacing w:before="100" w:beforeAutospacing="1" w:after="100" w:afterAutospacing="1" w:line="270" w:lineRule="atLeast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1260FA">
        <w:rPr>
          <w:rFonts w:ascii="新細明體" w:eastAsia="新細明體" w:hAnsi="新細明體" w:cs="Arial" w:hint="eastAsia"/>
          <w:color w:val="666666"/>
          <w:kern w:val="0"/>
          <w:sz w:val="18"/>
          <w:szCs w:val="18"/>
        </w:rPr>
        <w:t> </w:t>
      </w:r>
      <w:r w:rsidRPr="001260FA">
        <w:rPr>
          <w:rFonts w:ascii="新細明體" w:eastAsia="新細明體" w:hAnsi="新細明體" w:cs="Arial" w:hint="eastAsia"/>
          <w:color w:val="666666"/>
          <w:kern w:val="0"/>
          <w:sz w:val="18"/>
        </w:rPr>
        <w:t> </w:t>
      </w:r>
      <w:r w:rsidRPr="001260FA">
        <w:rPr>
          <w:rFonts w:ascii="新細明體" w:eastAsia="新細明體" w:hAnsi="新細明體" w:cs="Arial" w:hint="eastAsia"/>
          <w:color w:val="666666"/>
          <w:kern w:val="0"/>
          <w:sz w:val="18"/>
          <w:szCs w:val="18"/>
        </w:rPr>
        <w:t>最後，感謝開這堂課的教授們和洪慶宜老師，讓我們有機會接觸到科學傳播，每個星期都像不同的教授或資深媒體人學習!對我們大眾傳播學系的學子真的是一大福音!</w:t>
      </w:r>
    </w:p>
    <w:p w:rsidR="00805910" w:rsidRDefault="00805910"/>
    <w:sectPr w:rsidR="008059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910" w:rsidRDefault="00805910" w:rsidP="001260FA">
      <w:r>
        <w:separator/>
      </w:r>
    </w:p>
  </w:endnote>
  <w:endnote w:type="continuationSeparator" w:id="1">
    <w:p w:rsidR="00805910" w:rsidRDefault="00805910" w:rsidP="00126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910" w:rsidRDefault="00805910" w:rsidP="001260FA">
      <w:r>
        <w:separator/>
      </w:r>
    </w:p>
  </w:footnote>
  <w:footnote w:type="continuationSeparator" w:id="1">
    <w:p w:rsidR="00805910" w:rsidRDefault="00805910" w:rsidP="001260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60FA"/>
    <w:rsid w:val="001260FA"/>
    <w:rsid w:val="00805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260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260F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260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260FA"/>
    <w:rPr>
      <w:sz w:val="20"/>
      <w:szCs w:val="20"/>
    </w:rPr>
  </w:style>
  <w:style w:type="paragraph" w:styleId="a7">
    <w:name w:val="List Paragraph"/>
    <w:basedOn w:val="a"/>
    <w:uiPriority w:val="34"/>
    <w:qFormat/>
    <w:rsid w:val="001260F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1260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3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yuchi cheng</dc:creator>
  <cp:keywords/>
  <dc:description/>
  <cp:lastModifiedBy>yuchi cheng</cp:lastModifiedBy>
  <cp:revision>3</cp:revision>
  <dcterms:created xsi:type="dcterms:W3CDTF">2013-11-10T07:01:00Z</dcterms:created>
  <dcterms:modified xsi:type="dcterms:W3CDTF">2013-11-10T07:01:00Z</dcterms:modified>
</cp:coreProperties>
</file>