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F36" w:rsidRPr="00775864" w:rsidRDefault="00E05E88" w:rsidP="00E05E88">
      <w:pPr>
        <w:jc w:val="right"/>
        <w:rPr>
          <w:rFonts w:ascii="微軟正黑體" w:eastAsia="微軟正黑體" w:hAnsi="微軟正黑體"/>
          <w:b/>
        </w:rPr>
      </w:pPr>
      <w:bookmarkStart w:id="0" w:name="_GoBack"/>
      <w:bookmarkEnd w:id="0"/>
      <w:r w:rsidRPr="00775864">
        <w:rPr>
          <w:rFonts w:ascii="微軟正黑體" w:eastAsia="微軟正黑體" w:hAnsi="微軟正黑體" w:hint="eastAsia"/>
          <w:b/>
        </w:rPr>
        <w:t>大傳3B田雅華D14071358</w:t>
      </w:r>
    </w:p>
    <w:p w:rsidR="00E05E88" w:rsidRPr="00775864" w:rsidRDefault="00E05E88" w:rsidP="00E05E88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775864">
        <w:rPr>
          <w:rFonts w:ascii="微軟正黑體" w:eastAsia="微軟正黑體" w:hAnsi="微軟正黑體" w:hint="eastAsia"/>
          <w:b/>
          <w:sz w:val="40"/>
          <w:szCs w:val="40"/>
        </w:rPr>
        <w:t>匯流科技下的科學傳播</w:t>
      </w:r>
    </w:p>
    <w:p w:rsidR="00F57D62" w:rsidRDefault="00EC62A8" w:rsidP="00E05E88">
      <w:pPr>
        <w:rPr>
          <w:rFonts w:ascii="微軟正黑體" w:eastAsia="微軟正黑體" w:hAnsi="微軟正黑體"/>
          <w:szCs w:val="24"/>
        </w:rPr>
      </w:pPr>
      <w:r w:rsidRPr="00F57D62">
        <w:rPr>
          <w:rFonts w:ascii="微軟正黑體" w:eastAsia="微軟正黑體" w:hAnsi="微軟正黑體" w:hint="eastAsia"/>
          <w:szCs w:val="24"/>
        </w:rPr>
        <w:tab/>
        <w:t>數位匯流，就是匯集跟合流。現在一般家庭普遍都會有三條線，電話線、網路線以及電視訊號線，數位匯流將帶起台灣數位產業的變化與新的挑戰。面臨的挑戰有法令的</w:t>
      </w:r>
      <w:proofErr w:type="gramStart"/>
      <w:r w:rsidRPr="00F57D62">
        <w:rPr>
          <w:rFonts w:ascii="微軟正黑體" w:eastAsia="微軟正黑體" w:hAnsi="微軟正黑體" w:hint="eastAsia"/>
          <w:szCs w:val="24"/>
        </w:rPr>
        <w:t>匯</w:t>
      </w:r>
      <w:proofErr w:type="gramEnd"/>
      <w:r w:rsidRPr="00F57D62">
        <w:rPr>
          <w:rFonts w:ascii="微軟正黑體" w:eastAsia="微軟正黑體" w:hAnsi="微軟正黑體" w:hint="eastAsia"/>
          <w:szCs w:val="24"/>
        </w:rPr>
        <w:t>整、有終端設備的匯流、有內容平台的匯流以及產業的匯流。</w:t>
      </w:r>
    </w:p>
    <w:p w:rsidR="0083622F" w:rsidRPr="0083622F" w:rsidRDefault="00E3786F" w:rsidP="0083622F">
      <w:pPr>
        <w:ind w:firstLine="48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隨著資訊科技的發展和日益</w:t>
      </w:r>
      <w:proofErr w:type="gramStart"/>
      <w:r>
        <w:rPr>
          <w:rFonts w:ascii="微軟正黑體" w:eastAsia="微軟正黑體" w:hAnsi="微軟正黑體" w:hint="eastAsia"/>
          <w:szCs w:val="24"/>
        </w:rPr>
        <w:t>普及，</w:t>
      </w:r>
      <w:proofErr w:type="gramEnd"/>
      <w:r>
        <w:rPr>
          <w:rFonts w:ascii="微軟正黑體" w:eastAsia="微軟正黑體" w:hAnsi="微軟正黑體" w:hint="eastAsia"/>
          <w:szCs w:val="24"/>
        </w:rPr>
        <w:t>社會也逐漸轉型成為</w:t>
      </w:r>
      <w:r w:rsidR="0083622F" w:rsidRPr="0083622F">
        <w:rPr>
          <w:rFonts w:ascii="微軟正黑體" w:eastAsia="微軟正黑體" w:hAnsi="微軟正黑體" w:hint="eastAsia"/>
          <w:szCs w:val="24"/>
        </w:rPr>
        <w:t>資訊社會。由資訊科技進步發展所構成的全球性經濟活動網絡，不僅改變了經濟生產活動的形式，提高了產業的生產力與競爭力，同時也對其它的政治、文化、社會乃至於時空概念等不同社會層面造成結構性的衝擊。</w:t>
      </w:r>
    </w:p>
    <w:p w:rsidR="0083622F" w:rsidRPr="0083622F" w:rsidRDefault="0083622F" w:rsidP="0083622F">
      <w:pPr>
        <w:ind w:firstLine="480"/>
        <w:rPr>
          <w:rFonts w:ascii="微軟正黑體" w:eastAsia="微軟正黑體" w:hAnsi="微軟正黑體"/>
          <w:szCs w:val="24"/>
        </w:rPr>
      </w:pPr>
      <w:r w:rsidRPr="0083622F">
        <w:rPr>
          <w:rFonts w:ascii="微軟正黑體" w:eastAsia="微軟正黑體" w:hAnsi="微軟正黑體" w:hint="eastAsia"/>
          <w:szCs w:val="24"/>
        </w:rPr>
        <w:t>儘管資訊科技的發展一日千里，然而亦有學者指出，資訊科技的演進與傳佈其實是由整體社會環境中的政治、經濟及社會等各個層面的影響力量彼此交互作用所產生的結果。同時也因為這樣的交互作用，使得資訊科技的演進和傳佈並不會是種普遍、平等且齊頭並進的過程。換言之，資訊科技的發展可能因性別、階級或居住地理區域等而有所差異，亦即形成所謂的「數位落差」（Digital Divide） 。</w:t>
      </w:r>
    </w:p>
    <w:p w:rsidR="00F57D62" w:rsidRDefault="00EC62A8" w:rsidP="00F57D62">
      <w:pPr>
        <w:ind w:firstLine="480"/>
        <w:rPr>
          <w:rFonts w:ascii="微軟正黑體" w:eastAsia="微軟正黑體" w:hAnsi="微軟正黑體"/>
          <w:szCs w:val="24"/>
        </w:rPr>
      </w:pPr>
      <w:r w:rsidRPr="00F57D62">
        <w:rPr>
          <w:rFonts w:ascii="微軟正黑體" w:eastAsia="微軟正黑體" w:hAnsi="微軟正黑體" w:hint="eastAsia"/>
          <w:szCs w:val="24"/>
        </w:rPr>
        <w:t>匯流會造成產業的變化，以蘋果電腦為例，原本從電腦產業透過 iPhone 產品，轉換到電信產業。網路成為新的平台，人跟人互動過程中產生的內容也變成了新的資產，新的服務如Facebook全球有6.9億的會員，蒐集了大量人與人間</w:t>
      </w:r>
      <w:r w:rsidRPr="00F57D62">
        <w:rPr>
          <w:rFonts w:ascii="微軟正黑體" w:eastAsia="微軟正黑體" w:hAnsi="微軟正黑體" w:hint="eastAsia"/>
          <w:szCs w:val="24"/>
        </w:rPr>
        <w:lastRenderedPageBreak/>
        <w:t>的互動行為資料庫在廣告上可以更加精</w:t>
      </w:r>
      <w:proofErr w:type="gramStart"/>
      <w:r w:rsidRPr="00F57D62">
        <w:rPr>
          <w:rFonts w:ascii="微軟正黑體" w:eastAsia="微軟正黑體" w:hAnsi="微軟正黑體" w:hint="eastAsia"/>
          <w:szCs w:val="24"/>
        </w:rPr>
        <w:t>準</w:t>
      </w:r>
      <w:proofErr w:type="gramEnd"/>
      <w:r w:rsidRPr="00F57D62">
        <w:rPr>
          <w:rFonts w:ascii="微軟正黑體" w:eastAsia="微軟正黑體" w:hAnsi="微軟正黑體" w:hint="eastAsia"/>
          <w:szCs w:val="24"/>
        </w:rPr>
        <w:t>，對傳統媒體產業與電信業也帶來了新的衝擊。在出版業的衝擊如Amazon電子書以及長尾理論帶出新的商業效益，</w:t>
      </w:r>
      <w:proofErr w:type="gramStart"/>
      <w:r w:rsidRPr="00F57D62">
        <w:rPr>
          <w:rFonts w:ascii="微軟正黑體" w:eastAsia="微軟正黑體" w:hAnsi="微軟正黑體" w:hint="eastAsia"/>
          <w:szCs w:val="24"/>
        </w:rPr>
        <w:t>對於線上遊戲</w:t>
      </w:r>
      <w:proofErr w:type="gramEnd"/>
      <w:r w:rsidRPr="00F57D62">
        <w:rPr>
          <w:rFonts w:ascii="微軟正黑體" w:eastAsia="微軟正黑體" w:hAnsi="微軟正黑體" w:hint="eastAsia"/>
          <w:szCs w:val="24"/>
        </w:rPr>
        <w:t>產業如Second Life因為用戶產生內容的 Web2.0機制帶來新的衝擊。IP網路如Skype或Line等也對電信產業帶來很大的衝擊。</w:t>
      </w:r>
    </w:p>
    <w:p w:rsidR="0083622F" w:rsidRPr="0083622F" w:rsidRDefault="0083622F" w:rsidP="0083622F">
      <w:pPr>
        <w:ind w:firstLine="480"/>
        <w:rPr>
          <w:rFonts w:ascii="微軟正黑體" w:eastAsia="微軟正黑體" w:hAnsi="微軟正黑體"/>
          <w:szCs w:val="24"/>
        </w:rPr>
      </w:pPr>
      <w:r w:rsidRPr="0083622F">
        <w:rPr>
          <w:rFonts w:ascii="微軟正黑體" w:eastAsia="微軟正黑體" w:hAnsi="微軟正黑體" w:hint="eastAsia"/>
          <w:szCs w:val="24"/>
        </w:rPr>
        <w:t>在資訊科技急速發展下，電視數位化（Digital TV）亦是</w:t>
      </w:r>
      <w:proofErr w:type="gramStart"/>
      <w:r w:rsidRPr="0083622F">
        <w:rPr>
          <w:rFonts w:ascii="微軟正黑體" w:eastAsia="微軟正黑體" w:hAnsi="微軟正黑體" w:hint="eastAsia"/>
          <w:szCs w:val="24"/>
        </w:rPr>
        <w:t>一</w:t>
      </w:r>
      <w:proofErr w:type="gramEnd"/>
      <w:r w:rsidRPr="0083622F">
        <w:rPr>
          <w:rFonts w:ascii="微軟正黑體" w:eastAsia="微軟正黑體" w:hAnsi="微軟正黑體" w:hint="eastAsia"/>
          <w:szCs w:val="24"/>
        </w:rPr>
        <w:t>全球之趨勢，國家重點發展計畫」，進行電信、視訊、資訊等網路的數位化，提升國家數位化程度，目的即在打造台灣成為亞洲</w:t>
      </w:r>
      <w:proofErr w:type="gramStart"/>
      <w:r w:rsidRPr="0083622F">
        <w:rPr>
          <w:rFonts w:ascii="微軟正黑體" w:eastAsia="微軟正黑體" w:hAnsi="微軟正黑體" w:hint="eastAsia"/>
          <w:szCs w:val="24"/>
        </w:rPr>
        <w:t>最</w:t>
      </w:r>
      <w:proofErr w:type="gramEnd"/>
      <w:r w:rsidRPr="0083622F">
        <w:rPr>
          <w:rFonts w:ascii="微軟正黑體" w:eastAsia="微軟正黑體" w:hAnsi="微軟正黑體" w:hint="eastAsia"/>
          <w:szCs w:val="24"/>
        </w:rPr>
        <w:t>e化的國家。其有三個主要的願景：建立數位娛樂環境、提升數位娛樂品質跟提升數位娛樂國際環境競爭力 。數位娛樂計劃主要是希望提供數位娛樂，從數位匯流的角度來思考，倘若電視數位化之後，數位電視不在只是單純的電視機，而是同時具有多頻道、高畫質</w:t>
      </w:r>
      <w:proofErr w:type="gramStart"/>
      <w:r w:rsidRPr="0083622F">
        <w:rPr>
          <w:rFonts w:ascii="微軟正黑體" w:eastAsia="微軟正黑體" w:hAnsi="微軟正黑體" w:hint="eastAsia"/>
          <w:szCs w:val="24"/>
        </w:rPr>
        <w:t>播放跟多項</w:t>
      </w:r>
      <w:proofErr w:type="gramEnd"/>
      <w:r w:rsidRPr="0083622F">
        <w:rPr>
          <w:rFonts w:ascii="微軟正黑體" w:eastAsia="微軟正黑體" w:hAnsi="微軟正黑體" w:hint="eastAsia"/>
          <w:szCs w:val="24"/>
        </w:rPr>
        <w:t>娛樂附加服務，此為推動數位電視的背景之</w:t>
      </w:r>
      <w:proofErr w:type="gramStart"/>
      <w:r w:rsidRPr="0083622F">
        <w:rPr>
          <w:rFonts w:ascii="微軟正黑體" w:eastAsia="微軟正黑體" w:hAnsi="微軟正黑體" w:hint="eastAsia"/>
          <w:szCs w:val="24"/>
        </w:rPr>
        <w:t>一</w:t>
      </w:r>
      <w:proofErr w:type="gramEnd"/>
      <w:r w:rsidRPr="0083622F">
        <w:rPr>
          <w:rFonts w:ascii="微軟正黑體" w:eastAsia="微軟正黑體" w:hAnsi="微軟正黑體" w:hint="eastAsia"/>
          <w:szCs w:val="24"/>
        </w:rPr>
        <w:t>。</w:t>
      </w:r>
    </w:p>
    <w:p w:rsidR="00E05E88" w:rsidRPr="00F57D62" w:rsidRDefault="00EC62A8" w:rsidP="00F57D62">
      <w:pPr>
        <w:ind w:firstLine="480"/>
        <w:rPr>
          <w:rFonts w:ascii="微軟正黑體" w:eastAsia="微軟正黑體" w:hAnsi="微軟正黑體"/>
          <w:szCs w:val="24"/>
        </w:rPr>
      </w:pPr>
      <w:r w:rsidRPr="00F57D62">
        <w:rPr>
          <w:rFonts w:ascii="微軟正黑體" w:eastAsia="微軟正黑體" w:hAnsi="微軟正黑體" w:hint="eastAsia"/>
          <w:szCs w:val="24"/>
        </w:rPr>
        <w:t>面向新的網路時代環境衝擊，必須培養好三力，專業的科技力、網際網路素養能力與創意力，必定</w:t>
      </w:r>
      <w:proofErr w:type="gramStart"/>
      <w:r w:rsidRPr="00F57D62">
        <w:rPr>
          <w:rFonts w:ascii="微軟正黑體" w:eastAsia="微軟正黑體" w:hAnsi="微軟正黑體" w:hint="eastAsia"/>
          <w:szCs w:val="24"/>
        </w:rPr>
        <w:t>能贏向變化</w:t>
      </w:r>
      <w:proofErr w:type="gramEnd"/>
      <w:r w:rsidRPr="00F57D62">
        <w:rPr>
          <w:rFonts w:ascii="微軟正黑體" w:eastAsia="微軟正黑體" w:hAnsi="微軟正黑體" w:hint="eastAsia"/>
          <w:szCs w:val="24"/>
        </w:rPr>
        <w:t>，未來發展無可限量。</w:t>
      </w:r>
    </w:p>
    <w:sectPr w:rsidR="00E05E88" w:rsidRPr="00F57D6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E88" w:rsidRDefault="00E05E88" w:rsidP="00E05E88">
      <w:pPr>
        <w:spacing w:after="0" w:line="240" w:lineRule="auto"/>
      </w:pPr>
      <w:r>
        <w:separator/>
      </w:r>
    </w:p>
  </w:endnote>
  <w:endnote w:type="continuationSeparator" w:id="0">
    <w:p w:rsidR="00E05E88" w:rsidRDefault="00E05E88" w:rsidP="00E05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E88" w:rsidRDefault="00E05E88" w:rsidP="00E05E88">
      <w:pPr>
        <w:spacing w:after="0" w:line="240" w:lineRule="auto"/>
      </w:pPr>
      <w:r>
        <w:separator/>
      </w:r>
    </w:p>
  </w:footnote>
  <w:footnote w:type="continuationSeparator" w:id="0">
    <w:p w:rsidR="00E05E88" w:rsidRDefault="00E05E88" w:rsidP="00E05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E88" w:rsidRPr="00775864" w:rsidRDefault="00E05E88">
    <w:pPr>
      <w:pStyle w:val="a3"/>
      <w:rPr>
        <w:rFonts w:ascii="微軟正黑體" w:eastAsia="微軟正黑體" w:hAnsi="微軟正黑體"/>
        <w:b/>
        <w:sz w:val="24"/>
        <w:szCs w:val="24"/>
      </w:rPr>
    </w:pPr>
    <w:r w:rsidRPr="00775864">
      <w:rPr>
        <w:rFonts w:ascii="微軟正黑體" w:eastAsia="微軟正黑體" w:hAnsi="微軟正黑體" w:hint="eastAsia"/>
        <w:b/>
        <w:sz w:val="24"/>
        <w:szCs w:val="24"/>
      </w:rPr>
      <w:t>科學傳播媒體通路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639"/>
    <w:rsid w:val="003745AD"/>
    <w:rsid w:val="003D2639"/>
    <w:rsid w:val="00610D9B"/>
    <w:rsid w:val="00775864"/>
    <w:rsid w:val="007B1FB9"/>
    <w:rsid w:val="0083622F"/>
    <w:rsid w:val="008E68C1"/>
    <w:rsid w:val="00CC1E60"/>
    <w:rsid w:val="00D94F36"/>
    <w:rsid w:val="00E05E88"/>
    <w:rsid w:val="00E3786F"/>
    <w:rsid w:val="00EC62A8"/>
    <w:rsid w:val="00F115BA"/>
    <w:rsid w:val="00F5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8C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E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05E8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05E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05E8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8C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E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05E8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05E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05E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6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2013-12-12T13:47:00Z</dcterms:created>
  <dcterms:modified xsi:type="dcterms:W3CDTF">2013-12-15T16:31:00Z</dcterms:modified>
</cp:coreProperties>
</file>